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5A63" w14:textId="65874683" w:rsidR="008B23AB" w:rsidRPr="000C1793" w:rsidRDefault="005D397E" w:rsidP="00E761D1">
      <w:pPr>
        <w:jc w:val="both"/>
        <w:rPr>
          <w:rFonts w:cstheme="minorHAnsi"/>
        </w:rPr>
      </w:pPr>
      <w:r w:rsidRPr="000C1793">
        <w:rPr>
          <w:rFonts w:cstheme="minorHAnsi"/>
          <w:noProof/>
        </w:rPr>
        <mc:AlternateContent>
          <mc:Choice Requires="wps">
            <w:drawing>
              <wp:anchor distT="0" distB="0" distL="114300" distR="114300" simplePos="0" relativeHeight="251672576" behindDoc="0" locked="0" layoutInCell="0" allowOverlap="1" wp14:anchorId="0E0EADD6" wp14:editId="4F5F5157">
                <wp:simplePos x="0" y="0"/>
                <wp:positionH relativeFrom="page">
                  <wp:align>right</wp:align>
                </wp:positionH>
                <wp:positionV relativeFrom="page">
                  <wp:posOffset>1454150</wp:posOffset>
                </wp:positionV>
                <wp:extent cx="7531100" cy="570865"/>
                <wp:effectExtent l="0" t="0" r="12700" b="196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0" cy="570865"/>
                        </a:xfrm>
                        <a:prstGeom prst="rect">
                          <a:avLst/>
                        </a:prstGeom>
                        <a:solidFill>
                          <a:schemeClr val="lt1">
                            <a:lumMod val="100000"/>
                            <a:lumOff val="0"/>
                          </a:schemeClr>
                        </a:solidFill>
                        <a:ln w="12700">
                          <a:solidFill>
                            <a:schemeClr val="accent4">
                              <a:lumMod val="100000"/>
                              <a:lumOff val="0"/>
                            </a:schemeClr>
                          </a:solidFill>
                          <a:miter lim="800000"/>
                          <a:headEnd/>
                          <a:tailEnd/>
                        </a:ln>
                      </wps:spPr>
                      <wps:txbx>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0E0EADD6" id="Rectangle 16" o:spid="_x0000_s1026" style="position:absolute;left:0;text-align:left;margin-left:541.8pt;margin-top:114.5pt;width:593pt;height:44.95pt;z-index:251672576;visibility:visible;mso-wrap-style:square;mso-width-percent:0;mso-height-percent:73;mso-wrap-distance-left:9pt;mso-wrap-distance-top:0;mso-wrap-distance-right:9pt;mso-wrap-distance-bottom:0;mso-position-horizontal:righ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" o:allowincell="f" fillcolor="white [3201]" strokecolor="#ffc000 [3207]" strokeweight="1pt">
                <v:textbox style="mso-fit-shape-to-text:t" inset="14.4pt,,14.4pt">
                  <w:txbxContent>
                    <w:p w14:paraId="128214C4" w14:textId="035DEA6E" w:rsidR="008851EE" w:rsidRPr="006E11B9" w:rsidRDefault="002D57DF" w:rsidP="00E95C73">
                      <w:pPr>
                        <w:pStyle w:val="NoSpacing"/>
                        <w:jc w:val="center"/>
                        <w:rPr>
                          <w:rStyle w:val="IntenseReference"/>
                          <w:i w:val="0"/>
                          <w:color w:val="2F5496" w:themeColor="accent1" w:themeShade="BF"/>
                          <w:sz w:val="52"/>
                          <w:szCs w:val="52"/>
                        </w:rPr>
                      </w:pPr>
                      <w:r>
                        <w:rPr>
                          <w:rStyle w:val="IntenseReference"/>
                          <w:i w:val="0"/>
                          <w:color w:val="2F5496" w:themeColor="accent1" w:themeShade="BF"/>
                          <w:sz w:val="52"/>
                          <w:szCs w:val="52"/>
                        </w:rPr>
                        <w:t>job description</w:t>
                      </w:r>
                      <w:r w:rsidR="00112678">
                        <w:rPr>
                          <w:rStyle w:val="IntenseReference"/>
                          <w:i w:val="0"/>
                          <w:color w:val="2F5496" w:themeColor="accent1" w:themeShade="BF"/>
                          <w:sz w:val="52"/>
                          <w:szCs w:val="52"/>
                        </w:rPr>
                        <w:t xml:space="preserve"> and specification</w:t>
                      </w:r>
                    </w:p>
                  </w:txbxContent>
                </v:textbox>
                <w10:wrap anchorx="page" anchory="page"/>
              </v:rect>
            </w:pict>
          </mc:Fallback>
        </mc:AlternateContent>
      </w:r>
    </w:p>
    <w:sdt>
      <w:sdtPr>
        <w:rPr>
          <w:rFonts w:asciiTheme="majorHAnsi" w:hAnsiTheme="majorHAnsi" w:cstheme="majorHAnsi"/>
        </w:rPr>
        <w:id w:val="-551147336"/>
        <w:docPartObj>
          <w:docPartGallery w:val="Cover Pages"/>
          <w:docPartUnique/>
        </w:docPartObj>
      </w:sdtPr>
      <w:sdtEndPr>
        <w:rPr>
          <w:rFonts w:ascii="Calibri" w:hAnsi="Calibri" w:cs="Calibri"/>
        </w:rPr>
      </w:sdtEndPr>
      <w:sdtContent>
        <w:p w14:paraId="1D724D5A" w14:textId="311440F5" w:rsidR="00806E70" w:rsidRPr="00141BC5" w:rsidRDefault="00806E70" w:rsidP="00E761D1">
          <w:pPr>
            <w:jc w:val="both"/>
            <w:rPr>
              <w:rFonts w:asciiTheme="majorHAnsi" w:hAnsiTheme="majorHAnsi" w:cstheme="majorHAnsi"/>
            </w:rPr>
          </w:pPr>
        </w:p>
        <w:p w14:paraId="6D0D082B" w14:textId="77777777" w:rsidR="00163416" w:rsidRPr="00141BC5" w:rsidRDefault="00163416" w:rsidP="00E761D1">
          <w:pPr>
            <w:jc w:val="both"/>
            <w:rPr>
              <w:rFonts w:asciiTheme="majorHAnsi" w:hAnsiTheme="majorHAnsi" w:cstheme="majorHAnsi"/>
            </w:rPr>
          </w:pPr>
        </w:p>
        <w:tbl>
          <w:tblPr>
            <w:tblStyle w:val="TableGrid"/>
            <w:tblW w:w="9067" w:type="dxa"/>
            <w:tblLook w:val="04A0" w:firstRow="1" w:lastRow="0" w:firstColumn="1" w:lastColumn="0" w:noHBand="0" w:noVBand="1"/>
          </w:tblPr>
          <w:tblGrid>
            <w:gridCol w:w="1980"/>
            <w:gridCol w:w="7087"/>
          </w:tblGrid>
          <w:tr w:rsidR="00083ADC" w:rsidRPr="00141BC5" w14:paraId="251F4862" w14:textId="77777777" w:rsidTr="00904760">
            <w:tc>
              <w:tcPr>
                <w:tcW w:w="1980" w:type="dxa"/>
              </w:tcPr>
              <w:p w14:paraId="27FF587A" w14:textId="298D320C" w:rsidR="00083ADC" w:rsidRPr="00141BC5" w:rsidRDefault="00E95C73" w:rsidP="00E761D1">
                <w:pPr>
                  <w:jc w:val="both"/>
                  <w:rPr>
                    <w:rFonts w:asciiTheme="majorHAnsi" w:hAnsiTheme="majorHAnsi" w:cstheme="majorHAnsi"/>
                    <w:b/>
                    <w:sz w:val="20"/>
                    <w:szCs w:val="20"/>
                  </w:rPr>
                </w:pPr>
                <w:r w:rsidRPr="00141BC5">
                  <w:rPr>
                    <w:rFonts w:asciiTheme="majorHAnsi" w:hAnsiTheme="majorHAnsi" w:cstheme="majorHAnsi"/>
                    <w:b/>
                    <w:sz w:val="20"/>
                    <w:szCs w:val="20"/>
                  </w:rPr>
                  <w:t>Job Title:</w:t>
                </w:r>
              </w:p>
            </w:tc>
            <w:tc>
              <w:tcPr>
                <w:tcW w:w="7087" w:type="dxa"/>
              </w:tcPr>
              <w:p w14:paraId="09F207BB" w14:textId="41139594" w:rsidR="00083ADC" w:rsidRPr="00773381" w:rsidRDefault="005D397E" w:rsidP="00E761D1">
                <w:pPr>
                  <w:jc w:val="both"/>
                  <w:rPr>
                    <w:rFonts w:asciiTheme="majorHAnsi" w:hAnsiTheme="majorHAnsi" w:cstheme="majorHAnsi"/>
                    <w:sz w:val="20"/>
                    <w:szCs w:val="20"/>
                  </w:rPr>
                </w:pPr>
                <w:r w:rsidRPr="00773381">
                  <w:rPr>
                    <w:rFonts w:asciiTheme="majorHAnsi" w:hAnsiTheme="majorHAnsi" w:cstheme="majorHAnsi"/>
                    <w:sz w:val="20"/>
                    <w:szCs w:val="20"/>
                  </w:rPr>
                  <w:t xml:space="preserve">Residential Support </w:t>
                </w:r>
                <w:r w:rsidR="002D37B8">
                  <w:rPr>
                    <w:rFonts w:asciiTheme="majorHAnsi" w:hAnsiTheme="majorHAnsi" w:cstheme="majorHAnsi"/>
                    <w:sz w:val="20"/>
                    <w:szCs w:val="20"/>
                  </w:rPr>
                  <w:t xml:space="preserve">Practitioner </w:t>
                </w:r>
              </w:p>
            </w:tc>
          </w:tr>
          <w:tr w:rsidR="00083ADC" w:rsidRPr="00141BC5" w14:paraId="7A933465" w14:textId="77777777" w:rsidTr="00904760">
            <w:tc>
              <w:tcPr>
                <w:tcW w:w="1980" w:type="dxa"/>
              </w:tcPr>
              <w:p w14:paraId="3C289AF6" w14:textId="03529A37" w:rsidR="00083ADC" w:rsidRPr="00141BC5" w:rsidRDefault="00E95C73" w:rsidP="00E761D1">
                <w:pPr>
                  <w:jc w:val="both"/>
                  <w:rPr>
                    <w:rFonts w:asciiTheme="majorHAnsi" w:hAnsiTheme="majorHAnsi" w:cstheme="majorHAnsi"/>
                    <w:b/>
                    <w:sz w:val="20"/>
                    <w:szCs w:val="20"/>
                  </w:rPr>
                </w:pPr>
                <w:r w:rsidRPr="00141BC5">
                  <w:rPr>
                    <w:rFonts w:asciiTheme="majorHAnsi" w:hAnsiTheme="majorHAnsi" w:cstheme="majorHAnsi"/>
                    <w:b/>
                    <w:sz w:val="20"/>
                    <w:szCs w:val="20"/>
                  </w:rPr>
                  <w:t>Responsible to:</w:t>
                </w:r>
              </w:p>
            </w:tc>
            <w:tc>
              <w:tcPr>
                <w:tcW w:w="7087" w:type="dxa"/>
              </w:tcPr>
              <w:p w14:paraId="7CCDB484" w14:textId="1425AA64" w:rsidR="00083ADC" w:rsidRPr="00773381" w:rsidRDefault="005D397E" w:rsidP="00E761D1">
                <w:pPr>
                  <w:jc w:val="both"/>
                  <w:rPr>
                    <w:rFonts w:asciiTheme="majorHAnsi" w:hAnsiTheme="majorHAnsi" w:cstheme="majorHAnsi"/>
                    <w:sz w:val="20"/>
                    <w:szCs w:val="20"/>
                  </w:rPr>
                </w:pPr>
                <w:r w:rsidRPr="00773381">
                  <w:rPr>
                    <w:rFonts w:asciiTheme="majorHAnsi" w:hAnsiTheme="majorHAnsi" w:cstheme="majorHAnsi"/>
                    <w:sz w:val="20"/>
                    <w:szCs w:val="20"/>
                  </w:rPr>
                  <w:t xml:space="preserve">Deputy </w:t>
                </w:r>
                <w:r w:rsidR="00640101">
                  <w:rPr>
                    <w:rFonts w:asciiTheme="majorHAnsi" w:hAnsiTheme="majorHAnsi" w:cstheme="majorHAnsi"/>
                    <w:sz w:val="20"/>
                    <w:szCs w:val="20"/>
                  </w:rPr>
                  <w:t xml:space="preserve">Manager </w:t>
                </w:r>
                <w:r w:rsidRPr="00773381">
                  <w:rPr>
                    <w:rFonts w:asciiTheme="majorHAnsi" w:hAnsiTheme="majorHAnsi" w:cstheme="majorHAnsi"/>
                    <w:sz w:val="20"/>
                    <w:szCs w:val="20"/>
                  </w:rPr>
                  <w:t>and Registered Manager</w:t>
                </w:r>
              </w:p>
            </w:tc>
          </w:tr>
          <w:tr w:rsidR="00A956E2" w:rsidRPr="00141BC5" w14:paraId="53981885" w14:textId="77777777" w:rsidTr="00904760">
            <w:tc>
              <w:tcPr>
                <w:tcW w:w="1980" w:type="dxa"/>
              </w:tcPr>
              <w:p w14:paraId="7C4DFE0C" w14:textId="62F8574B" w:rsidR="00A956E2" w:rsidRPr="00141BC5" w:rsidRDefault="00A956E2" w:rsidP="00A956E2">
                <w:pPr>
                  <w:jc w:val="both"/>
                  <w:rPr>
                    <w:rFonts w:asciiTheme="majorHAnsi" w:hAnsiTheme="majorHAnsi" w:cstheme="majorHAnsi"/>
                    <w:b/>
                    <w:sz w:val="20"/>
                    <w:szCs w:val="20"/>
                  </w:rPr>
                </w:pPr>
                <w:r w:rsidRPr="00141BC5">
                  <w:rPr>
                    <w:rFonts w:asciiTheme="majorHAnsi" w:hAnsiTheme="majorHAnsi" w:cstheme="majorHAnsi"/>
                    <w:b/>
                    <w:sz w:val="20"/>
                    <w:szCs w:val="20"/>
                  </w:rPr>
                  <w:t>Salary:</w:t>
                </w:r>
              </w:p>
            </w:tc>
            <w:tc>
              <w:tcPr>
                <w:tcW w:w="7087" w:type="dxa"/>
              </w:tcPr>
              <w:p w14:paraId="57182033" w14:textId="21F595E9" w:rsidR="00A956E2" w:rsidRPr="00773381" w:rsidRDefault="00A956E2" w:rsidP="00A956E2">
                <w:pPr>
                  <w:jc w:val="both"/>
                  <w:rPr>
                    <w:rFonts w:asciiTheme="majorHAnsi" w:hAnsiTheme="majorHAnsi" w:cstheme="majorHAnsi"/>
                    <w:sz w:val="20"/>
                    <w:szCs w:val="20"/>
                  </w:rPr>
                </w:pPr>
              </w:p>
            </w:tc>
          </w:tr>
          <w:tr w:rsidR="00A956E2" w:rsidRPr="00141BC5" w14:paraId="03396137" w14:textId="77777777" w:rsidTr="00904760">
            <w:tc>
              <w:tcPr>
                <w:tcW w:w="1980" w:type="dxa"/>
              </w:tcPr>
              <w:p w14:paraId="4786FB5D" w14:textId="56C197AA" w:rsidR="00A956E2" w:rsidRPr="00141BC5" w:rsidRDefault="00A956E2" w:rsidP="00A956E2">
                <w:pPr>
                  <w:jc w:val="both"/>
                  <w:rPr>
                    <w:rFonts w:asciiTheme="majorHAnsi" w:hAnsiTheme="majorHAnsi" w:cstheme="majorHAnsi"/>
                    <w:b/>
                  </w:rPr>
                </w:pPr>
                <w:r>
                  <w:rPr>
                    <w:rFonts w:asciiTheme="majorHAnsi" w:hAnsiTheme="majorHAnsi" w:cstheme="majorHAnsi"/>
                    <w:b/>
                  </w:rPr>
                  <w:t>Shifts:</w:t>
                </w:r>
              </w:p>
            </w:tc>
            <w:tc>
              <w:tcPr>
                <w:tcW w:w="7087" w:type="dxa"/>
              </w:tcPr>
              <w:p w14:paraId="2065FA20" w14:textId="5DC8FB98" w:rsidR="00A956E2" w:rsidRPr="00773381" w:rsidRDefault="005C10F6" w:rsidP="00A956E2">
                <w:pPr>
                  <w:jc w:val="both"/>
                  <w:rPr>
                    <w:rFonts w:asciiTheme="majorHAnsi" w:hAnsiTheme="majorHAnsi" w:cstheme="majorHAnsi"/>
                    <w:sz w:val="20"/>
                    <w:szCs w:val="20"/>
                  </w:rPr>
                </w:pPr>
                <w:r>
                  <w:rPr>
                    <w:rFonts w:asciiTheme="majorHAnsi" w:hAnsiTheme="majorHAnsi" w:cstheme="majorHAnsi"/>
                    <w:sz w:val="20"/>
                    <w:szCs w:val="20"/>
                  </w:rPr>
                  <w:t xml:space="preserve">Salary based on 12 shifts a month – Fulltime </w:t>
                </w:r>
              </w:p>
            </w:tc>
          </w:tr>
          <w:tr w:rsidR="00A956E2" w:rsidRPr="00141BC5" w14:paraId="3E18D39F" w14:textId="77777777" w:rsidTr="00904760">
            <w:tc>
              <w:tcPr>
                <w:tcW w:w="1980" w:type="dxa"/>
              </w:tcPr>
              <w:p w14:paraId="0CF197E9" w14:textId="1CAC49DE" w:rsidR="00A956E2" w:rsidRPr="00141BC5" w:rsidRDefault="00A956E2" w:rsidP="00A956E2">
                <w:pPr>
                  <w:jc w:val="both"/>
                  <w:rPr>
                    <w:rFonts w:asciiTheme="majorHAnsi" w:hAnsiTheme="majorHAnsi" w:cstheme="majorHAnsi"/>
                    <w:b/>
                    <w:sz w:val="20"/>
                    <w:szCs w:val="20"/>
                  </w:rPr>
                </w:pPr>
                <w:r w:rsidRPr="00141BC5">
                  <w:rPr>
                    <w:rFonts w:asciiTheme="majorHAnsi" w:hAnsiTheme="majorHAnsi" w:cstheme="majorHAnsi"/>
                    <w:b/>
                    <w:sz w:val="20"/>
                    <w:szCs w:val="20"/>
                  </w:rPr>
                  <w:t>Location:</w:t>
                </w:r>
              </w:p>
            </w:tc>
            <w:tc>
              <w:tcPr>
                <w:tcW w:w="7087" w:type="dxa"/>
              </w:tcPr>
              <w:p w14:paraId="2B5D8735" w14:textId="4D812082" w:rsidR="00A956E2" w:rsidRPr="00773381" w:rsidRDefault="00A956E2" w:rsidP="00A956E2">
                <w:pPr>
                  <w:jc w:val="both"/>
                  <w:rPr>
                    <w:rFonts w:asciiTheme="majorHAnsi" w:hAnsiTheme="majorHAnsi" w:cstheme="majorHAnsi"/>
                    <w:sz w:val="20"/>
                    <w:szCs w:val="20"/>
                  </w:rPr>
                </w:pPr>
              </w:p>
            </w:tc>
          </w:tr>
        </w:tbl>
        <w:p w14:paraId="3AF0D292" w14:textId="77777777" w:rsidR="00E95C73" w:rsidRPr="00141BC5" w:rsidRDefault="00E95C73" w:rsidP="00E761D1">
          <w:pPr>
            <w:jc w:val="both"/>
            <w:rPr>
              <w:rFonts w:asciiTheme="majorHAnsi" w:hAnsiTheme="majorHAnsi" w:cstheme="majorHAnsi"/>
            </w:rPr>
          </w:pPr>
        </w:p>
        <w:p w14:paraId="4944291F" w14:textId="09E3957F" w:rsidR="00061A9A" w:rsidRPr="00061A9A" w:rsidRDefault="005D397E" w:rsidP="00061A9A">
          <w:pPr>
            <w:pStyle w:val="Heading2"/>
            <w:jc w:val="both"/>
            <w:rPr>
              <w:rFonts w:asciiTheme="majorHAnsi" w:hAnsiTheme="majorHAnsi" w:cstheme="majorHAnsi"/>
              <w:b/>
              <w:color w:val="2F5496" w:themeColor="accent1" w:themeShade="BF"/>
            </w:rPr>
          </w:pPr>
          <w:r w:rsidRPr="00141BC5">
            <w:rPr>
              <w:rFonts w:asciiTheme="majorHAnsi" w:hAnsiTheme="majorHAnsi" w:cstheme="majorHAnsi"/>
              <w:b/>
              <w:color w:val="2F5496" w:themeColor="accent1" w:themeShade="BF"/>
            </w:rPr>
            <w:t>safeguarding statement:</w:t>
          </w:r>
        </w:p>
        <w:p w14:paraId="21CE70F3" w14:textId="77777777" w:rsidR="00A60B3E" w:rsidRDefault="00A60B3E" w:rsidP="00061A9A">
          <w:pPr>
            <w:spacing w:before="0" w:after="0" w:line="240" w:lineRule="auto"/>
            <w:rPr>
              <w:rFonts w:asciiTheme="majorHAnsi" w:eastAsia="Times New Roman" w:hAnsiTheme="majorHAnsi" w:cstheme="majorHAnsi"/>
            </w:rPr>
          </w:pPr>
        </w:p>
        <w:p w14:paraId="35580C63" w14:textId="6DC4611C" w:rsidR="00061A9A" w:rsidRPr="00061A9A" w:rsidRDefault="00061A9A" w:rsidP="00061A9A">
          <w:pPr>
            <w:spacing w:before="0" w:after="0" w:line="240" w:lineRule="auto"/>
            <w:rPr>
              <w:rFonts w:asciiTheme="majorHAnsi" w:eastAsia="Times New Roman" w:hAnsiTheme="majorHAnsi" w:cstheme="majorHAnsi"/>
            </w:rPr>
          </w:pPr>
          <w:r w:rsidRPr="00061A9A">
            <w:rPr>
              <w:rFonts w:asciiTheme="majorHAnsi" w:eastAsia="Times New Roman" w:hAnsiTheme="majorHAnsi" w:cstheme="majorHAnsi"/>
            </w:rPr>
            <w:t xml:space="preserve">At </w:t>
          </w:r>
          <w:r w:rsidRPr="00061A9A">
            <w:rPr>
              <w:rFonts w:asciiTheme="majorHAnsi" w:eastAsia="Times New Roman" w:hAnsiTheme="majorHAnsi" w:cstheme="majorHAnsi"/>
              <w:b/>
              <w:bCs/>
            </w:rPr>
            <w:t>360 Children’s Residential Services Limited</w:t>
          </w:r>
          <w:r w:rsidRPr="00061A9A">
            <w:rPr>
              <w:rFonts w:asciiTheme="majorHAnsi" w:eastAsia="Times New Roman" w:hAnsiTheme="majorHAnsi" w:cstheme="majorHAnsi"/>
            </w:rPr>
            <w:t xml:space="preserve">, safeguarding is central to our mission. We are fully committed to protecting and promoting the welfare of children, young people, and their families, in line with the statutory guidance </w:t>
          </w:r>
          <w:r w:rsidRPr="00061A9A">
            <w:rPr>
              <w:rFonts w:asciiTheme="majorHAnsi" w:eastAsia="Times New Roman" w:hAnsiTheme="majorHAnsi" w:cstheme="majorHAnsi"/>
              <w:i/>
              <w:iCs/>
            </w:rPr>
            <w:t>Working Together to Safeguard Children</w:t>
          </w:r>
          <w:r w:rsidRPr="00061A9A">
            <w:rPr>
              <w:rFonts w:asciiTheme="majorHAnsi" w:eastAsia="Times New Roman" w:hAnsiTheme="majorHAnsi" w:cstheme="majorHAnsi"/>
            </w:rPr>
            <w:t>.</w:t>
          </w:r>
        </w:p>
        <w:p w14:paraId="0DE00D28" w14:textId="77777777" w:rsidR="00061A9A" w:rsidRPr="00061A9A" w:rsidRDefault="00061A9A" w:rsidP="00061A9A">
          <w:pPr>
            <w:spacing w:before="0" w:after="0" w:line="240" w:lineRule="auto"/>
            <w:rPr>
              <w:rFonts w:asciiTheme="majorHAnsi" w:eastAsia="Times New Roman" w:hAnsiTheme="majorHAnsi" w:cstheme="majorHAnsi"/>
            </w:rPr>
          </w:pPr>
        </w:p>
        <w:p w14:paraId="67656D2E" w14:textId="77777777" w:rsidR="00061A9A" w:rsidRPr="00061A9A" w:rsidRDefault="00061A9A" w:rsidP="00061A9A">
          <w:pPr>
            <w:spacing w:before="0" w:after="0" w:line="240" w:lineRule="auto"/>
            <w:rPr>
              <w:rFonts w:asciiTheme="majorHAnsi" w:eastAsia="Times New Roman" w:hAnsiTheme="majorHAnsi" w:cstheme="majorHAnsi"/>
            </w:rPr>
          </w:pPr>
          <w:r w:rsidRPr="00061A9A">
            <w:rPr>
              <w:rFonts w:asciiTheme="majorHAnsi" w:eastAsia="Times New Roman" w:hAnsiTheme="majorHAnsi" w:cstheme="majorHAnsi"/>
            </w:rPr>
            <w:t>We apply robust and rigorous safer recruitment practices to ensure unsuitable individuals are identified and prevented from working in our services. All applicants must share our commitment to safeguarding and will be subject to enhanced DBS checks, reference verification, and thorough pre-employment screening.</w:t>
          </w:r>
        </w:p>
        <w:p w14:paraId="391A59A6" w14:textId="77777777" w:rsidR="00061A9A" w:rsidRPr="00061A9A" w:rsidRDefault="00061A9A" w:rsidP="00061A9A">
          <w:pPr>
            <w:spacing w:before="0" w:after="0" w:line="240" w:lineRule="auto"/>
            <w:rPr>
              <w:rFonts w:asciiTheme="majorHAnsi" w:eastAsia="Times New Roman" w:hAnsiTheme="majorHAnsi" w:cstheme="majorHAnsi"/>
            </w:rPr>
          </w:pPr>
        </w:p>
        <w:p w14:paraId="2D33BF0F" w14:textId="158E6901" w:rsidR="005D397E" w:rsidRDefault="00061A9A" w:rsidP="00B703CF">
          <w:pPr>
            <w:spacing w:before="0" w:after="0" w:line="240" w:lineRule="auto"/>
            <w:rPr>
              <w:rFonts w:asciiTheme="majorHAnsi" w:eastAsia="Times New Roman" w:hAnsiTheme="majorHAnsi" w:cstheme="majorHAnsi"/>
            </w:rPr>
          </w:pPr>
          <w:r w:rsidRPr="00061A9A">
            <w:rPr>
              <w:rFonts w:asciiTheme="majorHAnsi" w:eastAsia="Times New Roman" w:hAnsiTheme="majorHAnsi" w:cstheme="majorHAnsi"/>
            </w:rPr>
            <w:t>All staff are responsible for cultivating a culture of openness, accountability, and reflective practice. We expect every team member to confidently question, challenge, and address any behaviour or relationships that may compromise the safety or wellbeing of children in our care.</w:t>
          </w:r>
        </w:p>
        <w:p w14:paraId="3DAB580E" w14:textId="77777777" w:rsidR="00B703CF" w:rsidRPr="00B703CF" w:rsidRDefault="00B703CF" w:rsidP="00B703CF">
          <w:pPr>
            <w:spacing w:before="0" w:after="0" w:line="240" w:lineRule="auto"/>
            <w:rPr>
              <w:rFonts w:asciiTheme="majorHAnsi" w:eastAsia="Times New Roman" w:hAnsiTheme="majorHAnsi" w:cstheme="majorHAnsi"/>
            </w:rPr>
          </w:pPr>
        </w:p>
        <w:p w14:paraId="3535679C" w14:textId="34B7581E" w:rsidR="005D397E" w:rsidRPr="00141BC5" w:rsidRDefault="005D397E" w:rsidP="005D397E">
          <w:pPr>
            <w:pStyle w:val="Heading2"/>
            <w:jc w:val="both"/>
            <w:rPr>
              <w:rFonts w:asciiTheme="majorHAnsi" w:hAnsiTheme="majorHAnsi" w:cstheme="majorHAnsi"/>
              <w:b/>
              <w:color w:val="2F5496" w:themeColor="accent1" w:themeShade="BF"/>
            </w:rPr>
          </w:pPr>
          <w:r w:rsidRPr="00141BC5">
            <w:rPr>
              <w:rFonts w:asciiTheme="majorHAnsi" w:hAnsiTheme="majorHAnsi" w:cstheme="majorHAnsi"/>
              <w:b/>
              <w:color w:val="2F5496" w:themeColor="accent1" w:themeShade="BF"/>
            </w:rPr>
            <w:t>Background:</w:t>
          </w:r>
        </w:p>
        <w:p w14:paraId="1C705C7A" w14:textId="77777777" w:rsidR="009B4CCC" w:rsidRPr="009B4CCC" w:rsidRDefault="009B4CCC" w:rsidP="009B4CCC">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We are a growing and forward-thinking organisation, committed to creating nurturing, safe, and stable home environments where every child can begin to heal, develop positive relationships, and thrive.</w:t>
          </w:r>
        </w:p>
        <w:p w14:paraId="1D987656" w14:textId="249078F8" w:rsidR="009B4CCC" w:rsidRPr="009B4CCC" w:rsidRDefault="009B4CCC" w:rsidP="009B4CCC">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We currently have 4 homes across the southwest and London and </w:t>
          </w:r>
          <w:r w:rsidR="0083308F">
            <w:rPr>
              <w:rFonts w:asciiTheme="majorHAnsi" w:eastAsia="Times New Roman" w:hAnsiTheme="majorHAnsi" w:cstheme="majorHAnsi"/>
              <w:lang w:eastAsia="en-GB"/>
            </w:rPr>
            <w:t xml:space="preserve">1 Multibed provision in </w:t>
          </w:r>
          <w:r w:rsidR="004647C9">
            <w:rPr>
              <w:rFonts w:asciiTheme="majorHAnsi" w:eastAsia="Times New Roman" w:hAnsiTheme="majorHAnsi" w:cstheme="majorHAnsi"/>
              <w:lang w:eastAsia="en-GB"/>
            </w:rPr>
            <w:t>Durham that has the capacity for up to 8 children over 4 homes</w:t>
          </w:r>
        </w:p>
        <w:p w14:paraId="7D0075B0" w14:textId="77777777" w:rsidR="009B4CCC" w:rsidRPr="009B4CCC" w:rsidRDefault="009B4CCC" w:rsidP="009B4CCC">
          <w:pPr>
            <w:spacing w:beforeAutospacing="1" w:after="100" w:afterAutospacing="1" w:line="240" w:lineRule="auto"/>
            <w:rPr>
              <w:rFonts w:asciiTheme="majorHAnsi" w:eastAsia="Times New Roman" w:hAnsiTheme="majorHAnsi" w:cstheme="majorHAnsi"/>
              <w:lang w:eastAsia="en-GB"/>
            </w:rPr>
          </w:pPr>
          <w:r w:rsidRPr="00230B99">
            <w:rPr>
              <w:rFonts w:asciiTheme="majorHAnsi" w:eastAsia="Times New Roman" w:hAnsiTheme="majorHAnsi" w:cstheme="majorHAnsi"/>
              <w:lang w:eastAsia="en-GB"/>
            </w:rPr>
            <w:t>At 360 Children’s Residential Services, we are proud to be entering an exciting phase of growth as we expand our capacity to support more children and young people aged 7 to 17. This expansion is driven by our unwavering commitment to delivering high-quality, person-centred care that transforms</w:t>
          </w:r>
          <w:r w:rsidRPr="009B4CCC">
            <w:rPr>
              <w:rFonts w:asciiTheme="majorHAnsi" w:eastAsia="Times New Roman" w:hAnsiTheme="majorHAnsi" w:cstheme="majorHAnsi"/>
              <w:lang w:eastAsia="en-GB"/>
            </w:rPr>
            <w:t xml:space="preserve"> lives and empowers every child to thrive.</w:t>
          </w:r>
        </w:p>
        <w:p w14:paraId="15AFE6D6" w14:textId="433FFA0F" w:rsidR="009B4CCC" w:rsidRPr="009B4CCC" w:rsidRDefault="009B4CCC" w:rsidP="009B4CCC">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Many </w:t>
          </w:r>
          <w:r w:rsidRPr="00C73319">
            <w:rPr>
              <w:rFonts w:asciiTheme="majorHAnsi" w:eastAsia="Times New Roman" w:hAnsiTheme="majorHAnsi" w:cstheme="majorHAnsi"/>
              <w:lang w:eastAsia="en-GB"/>
            </w:rPr>
            <w:t xml:space="preserve">of the children we support have experienced significant early trauma, loss, or neglect, often resulting in complex emotional and behavioural needs. At </w:t>
          </w:r>
          <w:r w:rsidR="00CC426B" w:rsidRPr="00C73319">
            <w:rPr>
              <w:rFonts w:asciiTheme="majorHAnsi" w:eastAsia="Times New Roman" w:hAnsiTheme="majorHAnsi" w:cstheme="majorHAnsi"/>
              <w:lang w:eastAsia="en-GB"/>
            </w:rPr>
            <w:t xml:space="preserve">360 Children’s Residential </w:t>
          </w:r>
          <w:proofErr w:type="gramStart"/>
          <w:r w:rsidR="00CC426B" w:rsidRPr="00C73319">
            <w:rPr>
              <w:rFonts w:asciiTheme="majorHAnsi" w:eastAsia="Times New Roman" w:hAnsiTheme="majorHAnsi" w:cstheme="majorHAnsi"/>
              <w:lang w:eastAsia="en-GB"/>
            </w:rPr>
            <w:t xml:space="preserve">Services </w:t>
          </w:r>
          <w:r w:rsidRPr="00C73319">
            <w:rPr>
              <w:rFonts w:asciiTheme="majorHAnsi" w:eastAsia="Times New Roman" w:hAnsiTheme="majorHAnsi" w:cstheme="majorHAnsi"/>
              <w:lang w:eastAsia="en-GB"/>
            </w:rPr>
            <w:t>,</w:t>
          </w:r>
          <w:proofErr w:type="gramEnd"/>
          <w:r w:rsidRPr="00C73319">
            <w:rPr>
              <w:rFonts w:asciiTheme="majorHAnsi" w:eastAsia="Times New Roman" w:hAnsiTheme="majorHAnsi" w:cstheme="majorHAnsi"/>
              <w:lang w:eastAsia="en-GB"/>
            </w:rPr>
            <w:t xml:space="preserve"> we don’t see problems—we see potential. Our trauma-informed approach, underpinned by the PACE model of therapeutic parenting, enables us to build trusting relationships, promote emotional healing, and create a deep sense of belonging. Every aspect of our care is tailored to the individual—what matters to them, what</w:t>
          </w:r>
          <w:r w:rsidRPr="009B4CCC">
            <w:rPr>
              <w:rFonts w:asciiTheme="majorHAnsi" w:eastAsia="Times New Roman" w:hAnsiTheme="majorHAnsi" w:cstheme="majorHAnsi"/>
              <w:lang w:eastAsia="en-GB"/>
            </w:rPr>
            <w:t xml:space="preserve"> they need, and how they feel heard.</w:t>
          </w:r>
        </w:p>
        <w:p w14:paraId="18376A00" w14:textId="77777777" w:rsidR="009B4CCC" w:rsidRPr="009B4CCC" w:rsidRDefault="009B4CCC" w:rsidP="009B4CCC">
          <w:pPr>
            <w:spacing w:beforeAutospacing="1" w:after="100" w:afterAutospacing="1" w:line="240" w:lineRule="auto"/>
            <w:rPr>
              <w:rFonts w:asciiTheme="majorHAnsi" w:eastAsia="Times New Roman" w:hAnsiTheme="majorHAnsi" w:cstheme="majorHAnsi"/>
              <w:lang w:eastAsia="en-GB"/>
            </w:rPr>
          </w:pPr>
          <w:r w:rsidRPr="009B4CCC">
            <w:rPr>
              <w:rFonts w:asciiTheme="majorHAnsi" w:eastAsia="Times New Roman" w:hAnsiTheme="majorHAnsi" w:cstheme="majorHAnsi"/>
              <w:lang w:eastAsia="en-GB"/>
            </w:rPr>
            <w:t xml:space="preserve">We believe in the power of </w:t>
          </w:r>
          <w:r w:rsidRPr="009B4CCC">
            <w:rPr>
              <w:rFonts w:asciiTheme="majorHAnsi" w:eastAsia="Times New Roman" w:hAnsiTheme="majorHAnsi" w:cstheme="majorHAnsi"/>
              <w:b/>
              <w:bCs/>
              <w:lang w:eastAsia="en-GB"/>
            </w:rPr>
            <w:t>C</w:t>
          </w:r>
          <w:r w:rsidRPr="00985687">
            <w:rPr>
              <w:rFonts w:asciiTheme="majorHAnsi" w:eastAsia="Times New Roman" w:hAnsiTheme="majorHAnsi" w:cstheme="majorHAnsi"/>
              <w:lang w:eastAsia="en-GB"/>
            </w:rPr>
            <w:t>ommitment</w:t>
          </w:r>
          <w:r w:rsidRPr="009B4CCC">
            <w:rPr>
              <w:rFonts w:asciiTheme="majorHAnsi" w:eastAsia="Times New Roman" w:hAnsiTheme="majorHAnsi" w:cstheme="majorHAnsi"/>
              <w:b/>
              <w:bCs/>
              <w:lang w:eastAsia="en-GB"/>
            </w:rPr>
            <w:t>, R</w:t>
          </w:r>
          <w:r w:rsidRPr="00985687">
            <w:rPr>
              <w:rFonts w:asciiTheme="majorHAnsi" w:eastAsia="Times New Roman" w:hAnsiTheme="majorHAnsi" w:cstheme="majorHAnsi"/>
              <w:lang w:eastAsia="en-GB"/>
            </w:rPr>
            <w:t>espect</w:t>
          </w:r>
          <w:r w:rsidRPr="009B4CCC">
            <w:rPr>
              <w:rFonts w:asciiTheme="majorHAnsi" w:eastAsia="Times New Roman" w:hAnsiTheme="majorHAnsi" w:cstheme="majorHAnsi"/>
              <w:b/>
              <w:bCs/>
              <w:lang w:eastAsia="en-GB"/>
            </w:rPr>
            <w:t xml:space="preserve">, </w:t>
          </w:r>
          <w:r w:rsidRPr="00985687">
            <w:rPr>
              <w:rFonts w:asciiTheme="majorHAnsi" w:eastAsia="Times New Roman" w:hAnsiTheme="majorHAnsi" w:cstheme="majorHAnsi"/>
              <w:lang w:eastAsia="en-GB"/>
            </w:rPr>
            <w:t>and</w:t>
          </w:r>
          <w:r w:rsidRPr="009B4CCC">
            <w:rPr>
              <w:rFonts w:asciiTheme="majorHAnsi" w:eastAsia="Times New Roman" w:hAnsiTheme="majorHAnsi" w:cstheme="majorHAnsi"/>
              <w:b/>
              <w:bCs/>
              <w:lang w:eastAsia="en-GB"/>
            </w:rPr>
            <w:t xml:space="preserve"> S</w:t>
          </w:r>
          <w:r w:rsidRPr="00985687">
            <w:rPr>
              <w:rFonts w:asciiTheme="majorHAnsi" w:eastAsia="Times New Roman" w:hAnsiTheme="majorHAnsi" w:cstheme="majorHAnsi"/>
              <w:lang w:eastAsia="en-GB"/>
            </w:rPr>
            <w:t>upport</w:t>
          </w:r>
          <w:r w:rsidRPr="009B4CCC">
            <w:rPr>
              <w:rFonts w:asciiTheme="majorHAnsi" w:eastAsia="Times New Roman" w:hAnsiTheme="majorHAnsi" w:cstheme="majorHAnsi"/>
              <w:lang w:eastAsia="en-GB"/>
            </w:rPr>
            <w:t xml:space="preserve"> to help young people flourish. Our homes are more than just places to live—they are safe havens where children feel loved, valued, and free to be themselves. We equip them with the tools, confidence, and resilience they need to thrive both now and into adulthood.</w:t>
          </w:r>
        </w:p>
        <w:p w14:paraId="20EA35B4" w14:textId="77777777" w:rsidR="009B4CCC" w:rsidRPr="009B4CCC" w:rsidRDefault="009B4CCC" w:rsidP="009B4CCC">
          <w:pPr>
            <w:spacing w:beforeAutospacing="1" w:after="100" w:afterAutospacing="1" w:line="240" w:lineRule="auto"/>
            <w:rPr>
              <w:rFonts w:asciiTheme="majorHAnsi" w:eastAsia="Times New Roman" w:hAnsiTheme="majorHAnsi" w:cstheme="majorHAnsi"/>
              <w:lang w:val="en" w:eastAsia="en-GB"/>
            </w:rPr>
          </w:pPr>
          <w:r w:rsidRPr="009B4CCC">
            <w:rPr>
              <w:rFonts w:asciiTheme="majorHAnsi" w:eastAsia="Times New Roman" w:hAnsiTheme="majorHAnsi" w:cstheme="majorHAnsi"/>
              <w:lang w:eastAsia="en-GB"/>
            </w:rPr>
            <w:lastRenderedPageBreak/>
            <w:t>This is a fantastic opportunity to join a dynamic, forward-thinking organisation where your passion and purpose will directly shape the lives of vulnerable young people. You’ll be part of a committed team driven by a shared mission: to provide high-quality, personalised care that gives children the best possible start in life</w:t>
          </w:r>
        </w:p>
        <w:p w14:paraId="2B6D1B5D" w14:textId="194AFD41" w:rsidR="00CF3130" w:rsidRPr="00C73319" w:rsidRDefault="001B096B" w:rsidP="00D701E9">
          <w:pPr>
            <w:spacing w:beforeAutospacing="1" w:after="100" w:afterAutospacing="1" w:line="240" w:lineRule="auto"/>
            <w:rPr>
              <w:rFonts w:asciiTheme="majorHAnsi" w:eastAsia="Times New Roman" w:hAnsiTheme="majorHAnsi" w:cstheme="majorHAnsi"/>
              <w:b/>
              <w:bCs/>
              <w:i/>
              <w:iCs/>
              <w:lang w:val="en" w:eastAsia="en-GB"/>
            </w:rPr>
          </w:pPr>
          <w:r w:rsidRPr="001B096B">
            <w:rPr>
              <w:rFonts w:asciiTheme="majorHAnsi" w:eastAsia="Times New Roman" w:hAnsiTheme="majorHAnsi" w:cstheme="majorHAnsi"/>
              <w:i/>
              <w:iCs/>
              <w:lang w:eastAsia="en-GB"/>
            </w:rPr>
            <w:t>‘</w:t>
          </w:r>
          <w:proofErr w:type="gramStart"/>
          <w:r w:rsidR="00C36EEF" w:rsidRPr="001B096B">
            <w:rPr>
              <w:rFonts w:asciiTheme="majorHAnsi" w:eastAsia="Times New Roman" w:hAnsiTheme="majorHAnsi" w:cstheme="majorHAnsi"/>
              <w:b/>
              <w:bCs/>
              <w:i/>
              <w:iCs/>
              <w:lang w:eastAsia="en-GB"/>
            </w:rPr>
            <w:t>in</w:t>
          </w:r>
          <w:proofErr w:type="gramEnd"/>
          <w:r w:rsidR="00C36EEF" w:rsidRPr="001B096B">
            <w:rPr>
              <w:rFonts w:asciiTheme="majorHAnsi" w:eastAsia="Times New Roman" w:hAnsiTheme="majorHAnsi" w:cstheme="majorHAnsi"/>
              <w:b/>
              <w:bCs/>
              <w:i/>
              <w:iCs/>
              <w:lang w:eastAsia="en-GB"/>
            </w:rPr>
            <w:t xml:space="preserve"> our safe havens</w:t>
          </w:r>
          <w:r w:rsidRPr="001B096B">
            <w:rPr>
              <w:rFonts w:asciiTheme="majorHAnsi" w:eastAsia="Times New Roman" w:hAnsiTheme="majorHAnsi" w:cstheme="majorHAnsi"/>
              <w:b/>
              <w:bCs/>
              <w:i/>
              <w:iCs/>
              <w:lang w:eastAsia="en-GB"/>
            </w:rPr>
            <w:t>, young people embrace their tomorrow with confidence’</w:t>
          </w:r>
        </w:p>
        <w:p w14:paraId="11097CED" w14:textId="79A12CED" w:rsidR="00502D48" w:rsidRPr="00D61C8A" w:rsidRDefault="00CF3130" w:rsidP="00D61C8A">
          <w:pPr>
            <w:pStyle w:val="Heading2"/>
            <w:jc w:val="both"/>
            <w:rPr>
              <w:rFonts w:asciiTheme="majorHAnsi" w:hAnsiTheme="majorHAnsi" w:cstheme="majorHAnsi"/>
              <w:b/>
              <w:color w:val="2F5496" w:themeColor="accent1" w:themeShade="BF"/>
            </w:rPr>
          </w:pPr>
          <w:r>
            <w:rPr>
              <w:rFonts w:asciiTheme="majorHAnsi" w:hAnsiTheme="majorHAnsi" w:cstheme="majorHAnsi"/>
              <w:b/>
              <w:color w:val="2F5496" w:themeColor="accent1" w:themeShade="BF"/>
            </w:rPr>
            <w:t xml:space="preserve">THE </w:t>
          </w:r>
          <w:r w:rsidR="005D397E" w:rsidRPr="00141BC5">
            <w:rPr>
              <w:rFonts w:asciiTheme="majorHAnsi" w:hAnsiTheme="majorHAnsi" w:cstheme="majorHAnsi"/>
              <w:b/>
              <w:color w:val="2F5496" w:themeColor="accent1" w:themeShade="BF"/>
            </w:rPr>
            <w:t>role:</w:t>
          </w:r>
        </w:p>
        <w:p w14:paraId="2EBE1DBB" w14:textId="77777777" w:rsidR="00B6201A" w:rsidRPr="00B6201A" w:rsidRDefault="00B6201A" w:rsidP="00B6201A">
          <w:pPr>
            <w:spacing w:before="0" w:after="0" w:line="240" w:lineRule="auto"/>
            <w:rPr>
              <w:rFonts w:asciiTheme="majorHAnsi" w:eastAsia="Times New Roman" w:hAnsiTheme="majorHAnsi" w:cstheme="majorHAnsi"/>
              <w:b/>
              <w:bCs/>
            </w:rPr>
          </w:pPr>
          <w:r w:rsidRPr="00B6201A">
            <w:rPr>
              <w:rFonts w:asciiTheme="majorHAnsi" w:eastAsia="Times New Roman" w:hAnsiTheme="majorHAnsi" w:cstheme="majorHAnsi"/>
              <w:b/>
              <w:bCs/>
            </w:rPr>
            <w:t>Leadership &amp; Team Contribution</w:t>
          </w:r>
        </w:p>
        <w:p w14:paraId="0EE8EA68" w14:textId="77777777" w:rsidR="000976D9" w:rsidRPr="00297388" w:rsidRDefault="00B6201A" w:rsidP="00B703CF">
          <w:pPr>
            <w:pStyle w:val="ListParagraph"/>
            <w:numPr>
              <w:ilvl w:val="0"/>
              <w:numId w:val="32"/>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Work under the direction of the Registered Manager, Deputy Manager, and senior colleagues to provide consistent, trauma-informed care for children and young people with emotional and behavioural difficulties.</w:t>
          </w:r>
        </w:p>
        <w:p w14:paraId="1E43A38F" w14:textId="77777777" w:rsidR="000976D9" w:rsidRPr="00297388" w:rsidRDefault="00B6201A" w:rsidP="00B703CF">
          <w:pPr>
            <w:pStyle w:val="ListParagraph"/>
            <w:numPr>
              <w:ilvl w:val="0"/>
              <w:numId w:val="32"/>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Act as a positive role model on shift, demonstrating empathy, patience, and professionalism in all interactions.</w:t>
          </w:r>
        </w:p>
        <w:p w14:paraId="1F02112F" w14:textId="77777777" w:rsidR="000976D9" w:rsidRPr="00297388" w:rsidRDefault="00B6201A" w:rsidP="00B703CF">
          <w:pPr>
            <w:pStyle w:val="ListParagraph"/>
            <w:numPr>
              <w:ilvl w:val="0"/>
              <w:numId w:val="32"/>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Contribute to effective handovers, ensuring accurate communication and continuity of care between shifts.</w:t>
          </w:r>
        </w:p>
        <w:p w14:paraId="0CD1D6F6" w14:textId="77777777" w:rsidR="000976D9" w:rsidRPr="00297388" w:rsidRDefault="00B6201A" w:rsidP="00B703CF">
          <w:pPr>
            <w:pStyle w:val="ListParagraph"/>
            <w:numPr>
              <w:ilvl w:val="0"/>
              <w:numId w:val="32"/>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Work collaboratively with colleagues to maintain structure, consistency, and clear boundaries within the home.</w:t>
          </w:r>
        </w:p>
        <w:p w14:paraId="4E876CEE" w14:textId="5AFBE6CB" w:rsidR="00B6201A" w:rsidRPr="00297388" w:rsidRDefault="00B6201A" w:rsidP="00B703CF">
          <w:pPr>
            <w:pStyle w:val="ListParagraph"/>
            <w:numPr>
              <w:ilvl w:val="0"/>
              <w:numId w:val="32"/>
            </w:numPr>
            <w:spacing w:before="0" w:after="0" w:line="240" w:lineRule="auto"/>
            <w:jc w:val="both"/>
            <w:rPr>
              <w:rFonts w:asciiTheme="majorHAnsi" w:eastAsia="Times New Roman" w:hAnsiTheme="majorHAnsi" w:cstheme="majorHAnsi"/>
              <w:color w:val="auto"/>
              <w:sz w:val="20"/>
              <w:szCs w:val="20"/>
            </w:rPr>
          </w:pPr>
          <w:r w:rsidRPr="00297388">
            <w:rPr>
              <w:rFonts w:asciiTheme="majorHAnsi" w:eastAsia="Times New Roman" w:hAnsiTheme="majorHAnsi" w:cstheme="majorHAnsi"/>
              <w:color w:val="auto"/>
              <w:sz w:val="20"/>
              <w:szCs w:val="20"/>
            </w:rPr>
            <w:t>Engage in regular supervision, team meetings, and reflective practice sessions to enhance professional development and team cohesion.</w:t>
          </w:r>
        </w:p>
        <w:p w14:paraId="3C6ACE6D" w14:textId="214D22B7" w:rsidR="00B6201A" w:rsidRPr="00297388" w:rsidRDefault="008B62ED" w:rsidP="00B703CF">
          <w:pPr>
            <w:spacing w:before="0" w:after="0" w:line="240" w:lineRule="auto"/>
            <w:ind w:left="360"/>
            <w:jc w:val="both"/>
            <w:rPr>
              <w:rFonts w:asciiTheme="majorHAnsi" w:eastAsia="Times New Roman" w:hAnsiTheme="majorHAnsi" w:cstheme="majorHAnsi"/>
            </w:rPr>
          </w:pPr>
          <w:r>
            <w:rPr>
              <w:rFonts w:eastAsia="Times New Roman"/>
            </w:rPr>
            <w:pict w14:anchorId="0B784DCB">
              <v:rect id="_x0000_i1025" style="width:0;height:1.5pt" o:hrstd="t" o:hr="t" fillcolor="#a0a0a0" stroked="f"/>
            </w:pict>
          </w:r>
        </w:p>
        <w:p w14:paraId="687DF33A" w14:textId="77777777" w:rsidR="00B6201A" w:rsidRPr="00297388" w:rsidRDefault="00B6201A" w:rsidP="00B6201A">
          <w:pPr>
            <w:spacing w:before="0" w:after="0" w:line="240" w:lineRule="auto"/>
            <w:rPr>
              <w:rFonts w:asciiTheme="majorHAnsi" w:eastAsia="Times New Roman" w:hAnsiTheme="majorHAnsi" w:cstheme="majorHAnsi"/>
              <w:b/>
              <w:bCs/>
            </w:rPr>
          </w:pPr>
          <w:r w:rsidRPr="00297388">
            <w:rPr>
              <w:rFonts w:asciiTheme="majorHAnsi" w:eastAsia="Times New Roman" w:hAnsiTheme="majorHAnsi" w:cstheme="majorHAnsi"/>
              <w:b/>
              <w:bCs/>
            </w:rPr>
            <w:t>Safeguarding &amp; Child Protection</w:t>
          </w:r>
        </w:p>
        <w:p w14:paraId="3E6E1513" w14:textId="77777777" w:rsidR="00BD74E9" w:rsidRPr="00BD74E9" w:rsidRDefault="00B6201A" w:rsidP="00B703CF">
          <w:pPr>
            <w:pStyle w:val="ListParagraph"/>
            <w:numPr>
              <w:ilvl w:val="0"/>
              <w:numId w:val="38"/>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Prioritise the safety and welfare of young people, identifying and reporting any safeguarding concerns in line with policy and statutory requirements.</w:t>
          </w:r>
        </w:p>
        <w:p w14:paraId="4E21A16D" w14:textId="77777777" w:rsidR="00BD74E9" w:rsidRPr="00BD74E9" w:rsidRDefault="00B6201A" w:rsidP="00B703CF">
          <w:pPr>
            <w:pStyle w:val="ListParagraph"/>
            <w:numPr>
              <w:ilvl w:val="0"/>
              <w:numId w:val="38"/>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 xml:space="preserve"> Be alert to signs of trauma, distress, or exploitation and respond appropriately to protect young people from harm.</w:t>
          </w:r>
        </w:p>
        <w:p w14:paraId="7C01A8B3" w14:textId="77777777" w:rsidR="00BD74E9" w:rsidRPr="00BD74E9" w:rsidRDefault="00B6201A" w:rsidP="00B703CF">
          <w:pPr>
            <w:pStyle w:val="ListParagraph"/>
            <w:numPr>
              <w:ilvl w:val="0"/>
              <w:numId w:val="38"/>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Maintain clear professional boundaries while building safe, trusting relationships that promote openness and emotional security.</w:t>
          </w:r>
        </w:p>
        <w:p w14:paraId="662E12AE" w14:textId="77777777" w:rsidR="00BD74E9" w:rsidRPr="00BD74E9" w:rsidRDefault="00B6201A" w:rsidP="00B703CF">
          <w:pPr>
            <w:pStyle w:val="ListParagraph"/>
            <w:numPr>
              <w:ilvl w:val="0"/>
              <w:numId w:val="38"/>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Contribute to a positive, safe environment where all young people feel valued, respected, and protected from bullying or discrimination.</w:t>
          </w:r>
        </w:p>
        <w:p w14:paraId="42E8EAC9" w14:textId="7B1EC30F" w:rsidR="00B6201A" w:rsidRPr="00BD74E9" w:rsidRDefault="00B6201A" w:rsidP="00B703CF">
          <w:pPr>
            <w:pStyle w:val="ListParagraph"/>
            <w:numPr>
              <w:ilvl w:val="0"/>
              <w:numId w:val="38"/>
            </w:numPr>
            <w:spacing w:before="0" w:after="0" w:line="240" w:lineRule="auto"/>
            <w:jc w:val="both"/>
            <w:rPr>
              <w:rFonts w:asciiTheme="majorHAnsi" w:eastAsia="Times New Roman" w:hAnsiTheme="majorHAnsi" w:cstheme="majorHAnsi"/>
              <w:color w:val="auto"/>
              <w:sz w:val="20"/>
              <w:szCs w:val="20"/>
            </w:rPr>
          </w:pPr>
          <w:r w:rsidRPr="00BD74E9">
            <w:rPr>
              <w:rFonts w:asciiTheme="majorHAnsi" w:eastAsia="Times New Roman" w:hAnsiTheme="majorHAnsi" w:cstheme="majorHAnsi"/>
              <w:color w:val="auto"/>
              <w:sz w:val="20"/>
              <w:szCs w:val="20"/>
            </w:rPr>
            <w:t>Ensure safeguarding is integrated into all daily practice, activities, and decision-making.</w:t>
          </w:r>
        </w:p>
        <w:p w14:paraId="7C83FE60" w14:textId="77777777" w:rsidR="00B6201A" w:rsidRPr="00BD74E9" w:rsidRDefault="008B62ED" w:rsidP="00B703CF">
          <w:pPr>
            <w:spacing w:before="0" w:after="0" w:line="240" w:lineRule="auto"/>
            <w:ind w:left="360"/>
            <w:jc w:val="both"/>
            <w:rPr>
              <w:rFonts w:asciiTheme="majorHAnsi" w:eastAsia="Times New Roman" w:hAnsiTheme="majorHAnsi" w:cstheme="majorHAnsi"/>
            </w:rPr>
          </w:pPr>
          <w:r>
            <w:rPr>
              <w:rFonts w:eastAsia="Times New Roman"/>
            </w:rPr>
            <w:pict w14:anchorId="59C8312F">
              <v:rect id="_x0000_i1026" style="width:0;height:1.5pt" o:hrstd="t" o:hr="t" fillcolor="#a0a0a0" stroked="f"/>
            </w:pict>
          </w:r>
        </w:p>
        <w:p w14:paraId="6EC2B583" w14:textId="77777777" w:rsidR="00B6201A" w:rsidRPr="00297388" w:rsidRDefault="00B6201A" w:rsidP="00B6201A">
          <w:pPr>
            <w:spacing w:before="0" w:after="0" w:line="240" w:lineRule="auto"/>
            <w:rPr>
              <w:rFonts w:asciiTheme="majorHAnsi" w:eastAsia="Times New Roman" w:hAnsiTheme="majorHAnsi" w:cstheme="majorHAnsi"/>
              <w:b/>
              <w:bCs/>
            </w:rPr>
          </w:pPr>
          <w:r w:rsidRPr="00297388">
            <w:rPr>
              <w:rFonts w:asciiTheme="majorHAnsi" w:eastAsia="Times New Roman" w:hAnsiTheme="majorHAnsi" w:cstheme="majorHAnsi"/>
              <w:b/>
              <w:bCs/>
            </w:rPr>
            <w:t>Child-Centred Practice &amp; Emotional Support</w:t>
          </w:r>
        </w:p>
        <w:p w14:paraId="6E92FB67" w14:textId="77777777" w:rsidR="00F96BDD" w:rsidRPr="00F96BDD" w:rsidRDefault="00B6201A" w:rsidP="00F96BDD">
          <w:pPr>
            <w:pStyle w:val="ListParagraph"/>
            <w:numPr>
              <w:ilvl w:val="0"/>
              <w:numId w:val="42"/>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Develop and sustain nurturing relationships that support emotional regulation, trust-building, and personal growth.</w:t>
          </w:r>
        </w:p>
        <w:p w14:paraId="7C394B7E" w14:textId="77777777" w:rsidR="00F96BDD" w:rsidRPr="00F96BDD" w:rsidRDefault="00B6201A" w:rsidP="00F96BDD">
          <w:pPr>
            <w:pStyle w:val="ListParagraph"/>
            <w:numPr>
              <w:ilvl w:val="0"/>
              <w:numId w:val="42"/>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Respond calmly and therapeutically to challenging behaviour, following agreed behaviour support and crisis management plans.</w:t>
          </w:r>
        </w:p>
        <w:p w14:paraId="4CF4A341" w14:textId="77777777" w:rsidR="00F96BDD" w:rsidRPr="00F96BDD" w:rsidRDefault="00B6201A" w:rsidP="00F96BDD">
          <w:pPr>
            <w:pStyle w:val="ListParagraph"/>
            <w:numPr>
              <w:ilvl w:val="0"/>
              <w:numId w:val="42"/>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Encourage and empower young people to express their feelings safely and constructively, helping them develop self-awareness and coping skills.</w:t>
          </w:r>
        </w:p>
        <w:p w14:paraId="054DFBB8" w14:textId="77777777" w:rsidR="00F96BDD" w:rsidRPr="00F96BDD" w:rsidRDefault="00B6201A" w:rsidP="00F96BDD">
          <w:pPr>
            <w:pStyle w:val="ListParagraph"/>
            <w:numPr>
              <w:ilvl w:val="0"/>
              <w:numId w:val="42"/>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Support young people to participate in decisions about their care, routines, and future goals.</w:t>
          </w:r>
        </w:p>
        <w:p w14:paraId="3EBA608B" w14:textId="27806FCE" w:rsidR="00B6201A" w:rsidRPr="00F96BDD" w:rsidRDefault="00B6201A" w:rsidP="00F96BDD">
          <w:pPr>
            <w:pStyle w:val="ListParagraph"/>
            <w:numPr>
              <w:ilvl w:val="0"/>
              <w:numId w:val="42"/>
            </w:numPr>
            <w:spacing w:before="0" w:after="0" w:line="240" w:lineRule="auto"/>
            <w:jc w:val="both"/>
            <w:rPr>
              <w:rFonts w:asciiTheme="majorHAnsi" w:eastAsia="Times New Roman" w:hAnsiTheme="majorHAnsi" w:cstheme="majorHAnsi"/>
              <w:color w:val="auto"/>
              <w:sz w:val="20"/>
              <w:szCs w:val="20"/>
            </w:rPr>
          </w:pPr>
          <w:r w:rsidRPr="00F96BDD">
            <w:rPr>
              <w:rFonts w:asciiTheme="majorHAnsi" w:eastAsia="Times New Roman" w:hAnsiTheme="majorHAnsi" w:cstheme="majorHAnsi"/>
              <w:color w:val="auto"/>
              <w:sz w:val="20"/>
              <w:szCs w:val="20"/>
            </w:rPr>
            <w:t>Promote consistency, routine, and predictability to provide a secure base for emotional development.</w:t>
          </w:r>
        </w:p>
        <w:p w14:paraId="0F169B60" w14:textId="77777777" w:rsidR="00B6201A" w:rsidRPr="00F96BDD" w:rsidRDefault="008B62ED" w:rsidP="00F96BDD">
          <w:pPr>
            <w:spacing w:before="0" w:after="0" w:line="240" w:lineRule="auto"/>
            <w:ind w:left="360"/>
            <w:jc w:val="both"/>
            <w:rPr>
              <w:rFonts w:asciiTheme="majorHAnsi" w:eastAsia="Times New Roman" w:hAnsiTheme="majorHAnsi" w:cstheme="majorHAnsi"/>
            </w:rPr>
          </w:pPr>
          <w:r>
            <w:rPr>
              <w:rFonts w:eastAsia="Times New Roman"/>
            </w:rPr>
            <w:pict w14:anchorId="7013ABFE">
              <v:rect id="_x0000_i1027" style="width:0;height:1.5pt" o:hrstd="t" o:hr="t" fillcolor="#a0a0a0" stroked="f"/>
            </w:pict>
          </w:r>
        </w:p>
        <w:p w14:paraId="0E8861A8" w14:textId="77777777" w:rsidR="00CB0F57" w:rsidRDefault="00B6201A" w:rsidP="00B6201A">
          <w:pPr>
            <w:spacing w:before="0" w:after="0" w:line="240" w:lineRule="auto"/>
            <w:rPr>
              <w:rFonts w:asciiTheme="majorHAnsi" w:eastAsia="Times New Roman" w:hAnsiTheme="majorHAnsi" w:cstheme="majorHAnsi"/>
              <w:b/>
              <w:bCs/>
            </w:rPr>
          </w:pPr>
          <w:r w:rsidRPr="00297388">
            <w:rPr>
              <w:rFonts w:asciiTheme="majorHAnsi" w:eastAsia="Times New Roman" w:hAnsiTheme="majorHAnsi" w:cstheme="majorHAnsi"/>
              <w:b/>
              <w:bCs/>
            </w:rPr>
            <w:t>Behaviour Management &amp; Positive Interventions</w:t>
          </w:r>
        </w:p>
        <w:p w14:paraId="0F6FEFE2" w14:textId="77777777" w:rsidR="00CB0F57" w:rsidRPr="009B36CA" w:rsidRDefault="00B6201A" w:rsidP="00CB0F57">
          <w:pPr>
            <w:pStyle w:val="ListParagraph"/>
            <w:numPr>
              <w:ilvl w:val="0"/>
              <w:numId w:val="44"/>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Implement individual behaviour support plans effectively, using de-escalation and restorative approaches.</w:t>
          </w:r>
        </w:p>
        <w:p w14:paraId="54750C35" w14:textId="77777777" w:rsidR="00CB0F57" w:rsidRPr="009B36CA" w:rsidRDefault="00B6201A" w:rsidP="00CB0F57">
          <w:pPr>
            <w:pStyle w:val="ListParagraph"/>
            <w:numPr>
              <w:ilvl w:val="0"/>
              <w:numId w:val="44"/>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 xml:space="preserve">Model appropriate behaviour and emotional regulation, helping young people learn through example. </w:t>
          </w:r>
        </w:p>
        <w:p w14:paraId="715D6FDE" w14:textId="77777777" w:rsidR="00CB0F57" w:rsidRPr="009B36CA" w:rsidRDefault="00B6201A" w:rsidP="00CB0F57">
          <w:pPr>
            <w:pStyle w:val="ListParagraph"/>
            <w:numPr>
              <w:ilvl w:val="0"/>
              <w:numId w:val="44"/>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Encourage reflection and problem-solving following incidents, supporting learning and growth rather than punishment.</w:t>
          </w:r>
        </w:p>
        <w:p w14:paraId="44B7AADC" w14:textId="77777777" w:rsidR="00CB0F57" w:rsidRPr="009B36CA" w:rsidRDefault="00B6201A" w:rsidP="00CB0F57">
          <w:pPr>
            <w:pStyle w:val="ListParagraph"/>
            <w:numPr>
              <w:ilvl w:val="0"/>
              <w:numId w:val="44"/>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Work closely with senior staff and external professionals to review and adapt behaviour strategies as needed.</w:t>
          </w:r>
        </w:p>
        <w:p w14:paraId="29A5C560" w14:textId="5C65B402" w:rsidR="00B6201A" w:rsidRPr="009B36CA" w:rsidRDefault="00B6201A" w:rsidP="00CB0F57">
          <w:pPr>
            <w:pStyle w:val="ListParagraph"/>
            <w:numPr>
              <w:ilvl w:val="0"/>
              <w:numId w:val="44"/>
            </w:numPr>
            <w:spacing w:before="0" w:after="0" w:line="240" w:lineRule="auto"/>
            <w:jc w:val="both"/>
            <w:rPr>
              <w:rFonts w:asciiTheme="majorHAnsi" w:eastAsia="Times New Roman" w:hAnsiTheme="majorHAnsi" w:cstheme="majorHAnsi"/>
              <w:b/>
              <w:bCs/>
              <w:color w:val="auto"/>
              <w:sz w:val="20"/>
              <w:szCs w:val="20"/>
            </w:rPr>
          </w:pPr>
          <w:r w:rsidRPr="009B36CA">
            <w:rPr>
              <w:rFonts w:asciiTheme="majorHAnsi" w:eastAsia="Times New Roman" w:hAnsiTheme="majorHAnsi" w:cstheme="majorHAnsi"/>
              <w:color w:val="auto"/>
              <w:sz w:val="20"/>
              <w:szCs w:val="20"/>
            </w:rPr>
            <w:t>Maintain accurate, detailed records of incidents, interventions, and outcomes to inform care planning and safeguarding.</w:t>
          </w:r>
        </w:p>
        <w:p w14:paraId="5791B6A3" w14:textId="77777777" w:rsidR="00B6201A" w:rsidRPr="00A85AED" w:rsidRDefault="008B62ED" w:rsidP="00A85AED">
          <w:pPr>
            <w:spacing w:before="0" w:after="0" w:line="240" w:lineRule="auto"/>
            <w:jc w:val="both"/>
            <w:rPr>
              <w:rFonts w:asciiTheme="majorHAnsi" w:eastAsia="Times New Roman" w:hAnsiTheme="majorHAnsi" w:cstheme="majorHAnsi"/>
            </w:rPr>
          </w:pPr>
          <w:r>
            <w:rPr>
              <w:rFonts w:eastAsia="Times New Roman"/>
            </w:rPr>
            <w:pict w14:anchorId="3DBA19E6">
              <v:rect id="_x0000_i1028" style="width:0;height:1.5pt" o:hrstd="t" o:hr="t" fillcolor="#a0a0a0" stroked="f"/>
            </w:pict>
          </w:r>
        </w:p>
        <w:p w14:paraId="70C83F6D" w14:textId="3DC0168C" w:rsidR="001C4D43" w:rsidRPr="00B6201A" w:rsidRDefault="00B6201A" w:rsidP="00B6201A">
          <w:pPr>
            <w:spacing w:before="0" w:after="0" w:line="240" w:lineRule="auto"/>
            <w:rPr>
              <w:rFonts w:asciiTheme="majorHAnsi" w:eastAsia="Times New Roman" w:hAnsiTheme="majorHAnsi" w:cstheme="majorHAnsi"/>
              <w:b/>
              <w:bCs/>
            </w:rPr>
          </w:pPr>
          <w:r w:rsidRPr="00B6201A">
            <w:rPr>
              <w:rFonts w:asciiTheme="majorHAnsi" w:eastAsia="Times New Roman" w:hAnsiTheme="majorHAnsi" w:cstheme="majorHAnsi"/>
              <w:b/>
              <w:bCs/>
            </w:rPr>
            <w:t>Health, Education &amp; Community Engagement</w:t>
          </w:r>
        </w:p>
        <w:p w14:paraId="4AECBBEA"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in engaging positively with education, training, or therapeutic programmes, promoting attendance and perseverance.</w:t>
          </w:r>
        </w:p>
        <w:p w14:paraId="605153A9"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Encourage healthy routines including sleep, nutrition, physical activity, and personal hygiene.</w:t>
          </w:r>
        </w:p>
        <w:p w14:paraId="1DBE2D46"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lastRenderedPageBreak/>
            <w:t>Accompany young people to health appointments, therapy sessions, and recreational activities, offering reassurance and advocacy as needed.</w:t>
          </w:r>
        </w:p>
        <w:p w14:paraId="0738CBB0"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Promote participation in sports, hobbies, and community-based activities that enhance social skills, confidence, and inclusion.</w:t>
          </w:r>
        </w:p>
        <w:p w14:paraId="1E00C63C" w14:textId="438CAF95" w:rsidR="00B6201A"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to build and maintain positive community connections, reducing isolation and promoting belonging.</w:t>
          </w:r>
        </w:p>
        <w:p w14:paraId="1EC1B9BA" w14:textId="77777777" w:rsidR="00B6201A" w:rsidRPr="009B36CA" w:rsidRDefault="008B62ED" w:rsidP="00A85AED">
          <w:pPr>
            <w:spacing w:before="0" w:after="0" w:line="240" w:lineRule="auto"/>
            <w:jc w:val="both"/>
            <w:rPr>
              <w:rFonts w:asciiTheme="majorHAnsi" w:eastAsia="Times New Roman" w:hAnsiTheme="majorHAnsi" w:cstheme="majorHAnsi"/>
            </w:rPr>
          </w:pPr>
          <w:r>
            <w:rPr>
              <w:rFonts w:eastAsia="Times New Roman"/>
            </w:rPr>
            <w:pict w14:anchorId="27805251">
              <v:rect id="_x0000_i1029" style="width:0;height:1.5pt" o:hrstd="t" o:hr="t" fillcolor="#a0a0a0" stroked="f"/>
            </w:pict>
          </w:r>
        </w:p>
        <w:p w14:paraId="08FEC474"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Care Planning &amp; Recording</w:t>
          </w:r>
        </w:p>
        <w:p w14:paraId="02F3F37F"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Work in line with each young person’s individual care plan, risk assessments, and placement objectives.</w:t>
          </w:r>
        </w:p>
        <w:p w14:paraId="4BA3FD84"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Contribute to the development and review of care plans through accurate daily recordings and reflective insights.</w:t>
          </w:r>
        </w:p>
        <w:p w14:paraId="68032281"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through transitions such as moving placements, school changes, or steps toward independence.</w:t>
          </w:r>
        </w:p>
        <w:p w14:paraId="15A77A8B"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Maintain professional, confidential records and share relevant information appropriately with the wider care team.</w:t>
          </w:r>
        </w:p>
        <w:p w14:paraId="30C34C3D" w14:textId="6908E78A" w:rsidR="00B6201A"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Participate in meetings, reviews, and consultations to ensure consistent and informed care delivery.</w:t>
          </w:r>
        </w:p>
        <w:p w14:paraId="4F509F8B" w14:textId="77777777" w:rsidR="00B6201A" w:rsidRPr="009B36CA" w:rsidRDefault="008B62ED" w:rsidP="00B6201A">
          <w:pPr>
            <w:spacing w:before="0" w:after="0" w:line="240" w:lineRule="auto"/>
            <w:rPr>
              <w:rFonts w:asciiTheme="majorHAnsi" w:eastAsia="Times New Roman" w:hAnsiTheme="majorHAnsi" w:cstheme="majorHAnsi"/>
            </w:rPr>
          </w:pPr>
          <w:r>
            <w:rPr>
              <w:rFonts w:asciiTheme="majorHAnsi" w:eastAsia="Times New Roman" w:hAnsiTheme="majorHAnsi" w:cstheme="majorHAnsi"/>
            </w:rPr>
            <w:pict w14:anchorId="00E2A507">
              <v:rect id="_x0000_i1030" style="width:0;height:1.5pt" o:hrstd="t" o:hr="t" fillcolor="#a0a0a0" stroked="f"/>
            </w:pict>
          </w:r>
        </w:p>
        <w:p w14:paraId="63057A1A"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Equality, Diversity &amp; Inclusion</w:t>
          </w:r>
        </w:p>
        <w:p w14:paraId="5843B6AB"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Promote equality of opportunity and inclusion for all young people, respecting and celebrating their unique backgrounds, cultures, and identities.</w:t>
          </w:r>
        </w:p>
        <w:p w14:paraId="7E22FBCB"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young people in expressing their beliefs, values, and individuality in safe and meaningful ways.</w:t>
          </w:r>
        </w:p>
        <w:p w14:paraId="3B0EAC06"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 xml:space="preserve">Challenge discriminatory behaviour and model respect, fairness, and </w:t>
          </w:r>
          <w:proofErr w:type="gramStart"/>
          <w:r w:rsidRPr="009B36CA">
            <w:rPr>
              <w:rFonts w:asciiTheme="majorHAnsi" w:eastAsia="Times New Roman" w:hAnsiTheme="majorHAnsi" w:cstheme="majorHAnsi"/>
              <w:color w:val="auto"/>
              <w:sz w:val="20"/>
              <w:szCs w:val="20"/>
            </w:rPr>
            <w:t>understanding at all times</w:t>
          </w:r>
          <w:proofErr w:type="gramEnd"/>
          <w:r w:rsidRPr="009B36CA">
            <w:rPr>
              <w:rFonts w:asciiTheme="majorHAnsi" w:eastAsia="Times New Roman" w:hAnsiTheme="majorHAnsi" w:cstheme="majorHAnsi"/>
              <w:color w:val="auto"/>
              <w:sz w:val="20"/>
              <w:szCs w:val="20"/>
            </w:rPr>
            <w:t>.</w:t>
          </w:r>
        </w:p>
        <w:p w14:paraId="642A12C8" w14:textId="513360A0" w:rsidR="00B6201A"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Foster an environment where diversity is embraced and difference is seen as a source of strength.</w:t>
          </w:r>
        </w:p>
        <w:p w14:paraId="3D1F6C9B" w14:textId="77777777" w:rsidR="00B6201A" w:rsidRPr="009B36CA" w:rsidRDefault="008B62ED" w:rsidP="00A85AED">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1E1A87B">
              <v:rect id="_x0000_i1031" style="width:0;height:1.5pt" o:hrstd="t" o:hr="t" fillcolor="#a0a0a0" stroked="f"/>
            </w:pict>
          </w:r>
        </w:p>
        <w:p w14:paraId="79964A00"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Compliance &amp; Continuous Improvement</w:t>
          </w:r>
        </w:p>
        <w:p w14:paraId="38B78116"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Follow all organisational policies and legal requirements including The Children’s Homes (England) Regulations 2015, the Quality Standards, and safeguarding legislation.</w:t>
          </w:r>
        </w:p>
        <w:p w14:paraId="4B5B662F"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Ensure health and safety standards are upheld in all aspects of daily work.</w:t>
          </w:r>
        </w:p>
        <w:p w14:paraId="408EFFCE"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Engage in mandatory training and professional development, including trauma-informed care, de-escalation, and safeguarding.</w:t>
          </w:r>
        </w:p>
        <w:p w14:paraId="3A0F2BE7" w14:textId="77777777" w:rsidR="00A85AED"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Reflect on practice and seek guidance to continuously improve care quality and outcomes for young people.</w:t>
          </w:r>
        </w:p>
        <w:p w14:paraId="15A1DE16" w14:textId="41782ACF" w:rsidR="00B6201A" w:rsidRPr="009B36CA" w:rsidRDefault="00B6201A" w:rsidP="00A85AED">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Promote a culture of learning, accountability, and mutual support within the team.</w:t>
          </w:r>
        </w:p>
        <w:p w14:paraId="7DD19DAC" w14:textId="77777777" w:rsidR="00B6201A" w:rsidRPr="009B36CA" w:rsidRDefault="008B62ED" w:rsidP="00A85AED">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9092D3C">
              <v:rect id="_x0000_i1032" style="width:0;height:1.5pt" o:hrstd="t" o:hr="t" fillcolor="#a0a0a0" stroked="f"/>
            </w:pict>
          </w:r>
        </w:p>
        <w:p w14:paraId="6D9ACBB7"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Partnership &amp; Communication</w:t>
          </w:r>
        </w:p>
        <w:p w14:paraId="0BBB4C83" w14:textId="77777777" w:rsidR="006B5172"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Maintain open, professional communication with colleagues, management, and external professionals including social workers, therapists, and educators.</w:t>
          </w:r>
        </w:p>
        <w:p w14:paraId="78E9FDE4" w14:textId="77777777" w:rsidR="006B5172"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Contribute to multi-agency meetings and share relevant insights to support consistent care planning.</w:t>
          </w:r>
        </w:p>
        <w:p w14:paraId="2EC60E28" w14:textId="77777777" w:rsidR="006B5172"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Support the maintenance of positive relationships with families and carers, where appropriate, in line with each young person’s plan.</w:t>
          </w:r>
        </w:p>
        <w:p w14:paraId="66860B9D" w14:textId="4DE39488" w:rsidR="00B6201A"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Represent the home and organisation positively and professionally in all external interactions.</w:t>
          </w:r>
        </w:p>
        <w:p w14:paraId="3F7861AC" w14:textId="77777777" w:rsidR="00B6201A" w:rsidRPr="009B36CA" w:rsidRDefault="008B62ED" w:rsidP="00A85AED">
          <w:pPr>
            <w:spacing w:before="0" w:after="0" w:line="240" w:lineRule="auto"/>
            <w:jc w:val="both"/>
            <w:rPr>
              <w:rFonts w:asciiTheme="majorHAnsi" w:eastAsia="Times New Roman" w:hAnsiTheme="majorHAnsi" w:cstheme="majorHAnsi"/>
            </w:rPr>
          </w:pPr>
          <w:r>
            <w:rPr>
              <w:rFonts w:asciiTheme="majorHAnsi" w:eastAsia="Times New Roman" w:hAnsiTheme="majorHAnsi" w:cstheme="majorHAnsi"/>
            </w:rPr>
            <w:pict w14:anchorId="10191EC5">
              <v:rect id="_x0000_i1033" style="width:0;height:1.5pt" o:hrstd="t" o:hr="t" fillcolor="#a0a0a0" stroked="f"/>
            </w:pict>
          </w:r>
        </w:p>
        <w:p w14:paraId="0847E2F2" w14:textId="77777777" w:rsidR="00B6201A" w:rsidRPr="009B36CA" w:rsidRDefault="00B6201A" w:rsidP="00B6201A">
          <w:pPr>
            <w:spacing w:before="0" w:after="0" w:line="240" w:lineRule="auto"/>
            <w:rPr>
              <w:rFonts w:asciiTheme="majorHAnsi" w:eastAsia="Times New Roman" w:hAnsiTheme="majorHAnsi" w:cstheme="majorHAnsi"/>
              <w:b/>
              <w:bCs/>
            </w:rPr>
          </w:pPr>
          <w:r w:rsidRPr="009B36CA">
            <w:rPr>
              <w:rFonts w:asciiTheme="majorHAnsi" w:eastAsia="Times New Roman" w:hAnsiTheme="majorHAnsi" w:cstheme="majorHAnsi"/>
              <w:b/>
              <w:bCs/>
            </w:rPr>
            <w:t>Additional Duties</w:t>
          </w:r>
        </w:p>
        <w:p w14:paraId="510B8639" w14:textId="77777777" w:rsidR="006B5172"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Work flexibly as part of the rota, including evenings, weekends, sleep-ins, and holidays, to meet the needs of the young people.</w:t>
          </w:r>
        </w:p>
        <w:p w14:paraId="262B34AD" w14:textId="77777777" w:rsidR="006B5172"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Undertake domestic and household tasks to ensure the home remains clean, safe, and welcoming.</w:t>
          </w:r>
        </w:p>
        <w:p w14:paraId="48DA2120" w14:textId="5FEE9644" w:rsidR="00B6201A" w:rsidRPr="009B36CA" w:rsidRDefault="00B6201A" w:rsidP="006B5172">
          <w:pPr>
            <w:pStyle w:val="ListParagraph"/>
            <w:numPr>
              <w:ilvl w:val="0"/>
              <w:numId w:val="47"/>
            </w:numPr>
            <w:spacing w:before="0" w:after="0" w:line="240" w:lineRule="auto"/>
            <w:jc w:val="both"/>
            <w:rPr>
              <w:rFonts w:asciiTheme="majorHAnsi" w:eastAsia="Times New Roman" w:hAnsiTheme="majorHAnsi" w:cstheme="majorHAnsi"/>
              <w:color w:val="auto"/>
              <w:sz w:val="20"/>
              <w:szCs w:val="20"/>
            </w:rPr>
          </w:pPr>
          <w:r w:rsidRPr="009B36CA">
            <w:rPr>
              <w:rFonts w:asciiTheme="majorHAnsi" w:eastAsia="Times New Roman" w:hAnsiTheme="majorHAnsi" w:cstheme="majorHAnsi"/>
              <w:color w:val="auto"/>
              <w:sz w:val="20"/>
              <w:szCs w:val="20"/>
            </w:rPr>
            <w:t xml:space="preserve">Carry out any additional duties consistent with the role of Residential Support </w:t>
          </w:r>
          <w:r w:rsidR="006B5172" w:rsidRPr="009B36CA">
            <w:rPr>
              <w:rFonts w:asciiTheme="majorHAnsi" w:eastAsia="Times New Roman" w:hAnsiTheme="majorHAnsi" w:cstheme="majorHAnsi"/>
              <w:color w:val="auto"/>
              <w:sz w:val="20"/>
              <w:szCs w:val="20"/>
            </w:rPr>
            <w:t>Practitioner</w:t>
          </w:r>
          <w:r w:rsidRPr="009B36CA">
            <w:rPr>
              <w:rFonts w:asciiTheme="majorHAnsi" w:eastAsia="Times New Roman" w:hAnsiTheme="majorHAnsi" w:cstheme="majorHAnsi"/>
              <w:color w:val="auto"/>
              <w:sz w:val="20"/>
              <w:szCs w:val="20"/>
            </w:rPr>
            <w:t>, as directed by senior staff, to support the changing needs of the home and its residents.</w:t>
          </w:r>
        </w:p>
        <w:p w14:paraId="5FFB7C5C" w14:textId="77777777" w:rsidR="00B6201A" w:rsidRPr="00141BC5" w:rsidRDefault="00B6201A" w:rsidP="00A85AED">
          <w:pPr>
            <w:spacing w:before="0" w:after="0" w:line="240" w:lineRule="auto"/>
            <w:jc w:val="both"/>
            <w:rPr>
              <w:rFonts w:asciiTheme="majorHAnsi" w:eastAsia="Times New Roman" w:hAnsiTheme="majorHAnsi" w:cstheme="majorHAnsi"/>
            </w:rPr>
          </w:pPr>
        </w:p>
        <w:p w14:paraId="6FAC4649" w14:textId="2DF37EDC" w:rsidR="00445EB6" w:rsidRPr="00502D48" w:rsidRDefault="00502D48" w:rsidP="00E761D1">
          <w:pPr>
            <w:jc w:val="both"/>
            <w:rPr>
              <w:rFonts w:ascii="Calibri" w:hAnsi="Calibri" w:cs="Calibri"/>
              <w:b/>
              <w:bCs/>
            </w:rPr>
          </w:pPr>
          <w:r>
            <w:rPr>
              <w:rFonts w:asciiTheme="majorHAnsi" w:hAnsiTheme="majorHAnsi" w:cstheme="majorHAnsi"/>
              <w:b/>
              <w:bCs/>
              <w:lang w:val="en-US"/>
            </w:rPr>
            <w:t xml:space="preserve">The above list is indicative and not exhaustive. The Residential </w:t>
          </w:r>
          <w:r w:rsidR="0046591E">
            <w:rPr>
              <w:rFonts w:asciiTheme="majorHAnsi" w:hAnsiTheme="majorHAnsi" w:cstheme="majorHAnsi"/>
              <w:b/>
              <w:bCs/>
              <w:lang w:val="en-US"/>
            </w:rPr>
            <w:t xml:space="preserve">Support </w:t>
          </w:r>
          <w:r w:rsidR="00783E2B">
            <w:rPr>
              <w:rFonts w:asciiTheme="majorHAnsi" w:hAnsiTheme="majorHAnsi" w:cstheme="majorHAnsi"/>
              <w:b/>
              <w:bCs/>
              <w:lang w:val="en-US"/>
            </w:rPr>
            <w:t>Practitioner</w:t>
          </w:r>
          <w:r>
            <w:rPr>
              <w:rFonts w:asciiTheme="majorHAnsi" w:hAnsiTheme="majorHAnsi" w:cstheme="majorHAnsi"/>
              <w:b/>
              <w:bCs/>
              <w:lang w:val="en-US"/>
            </w:rPr>
            <w:t xml:space="preserve"> is expected to carry out all such additional duties that are reasonably commensurate with the role.</w:t>
          </w:r>
        </w:p>
        <w:p w14:paraId="63218DA4" w14:textId="7A6920E7" w:rsidR="005D397E" w:rsidRPr="00141BC5" w:rsidRDefault="005D397E" w:rsidP="005D397E">
          <w:pPr>
            <w:pStyle w:val="Heading2"/>
            <w:jc w:val="both"/>
            <w:rPr>
              <w:rFonts w:ascii="Calibri" w:hAnsi="Calibri" w:cs="Calibri"/>
              <w:b/>
              <w:color w:val="2F5496" w:themeColor="accent1" w:themeShade="BF"/>
            </w:rPr>
          </w:pPr>
          <w:r w:rsidRPr="00141BC5">
            <w:rPr>
              <w:rFonts w:ascii="Calibri" w:hAnsi="Calibri" w:cs="Calibri"/>
              <w:b/>
              <w:color w:val="2F5496" w:themeColor="accent1" w:themeShade="BF"/>
            </w:rPr>
            <w:t>who we are looking for:</w:t>
          </w:r>
        </w:p>
        <w:p w14:paraId="1FC8DF32" w14:textId="77777777" w:rsidR="002F380B" w:rsidRDefault="002F380B" w:rsidP="00E761D1">
          <w:pPr>
            <w:jc w:val="both"/>
            <w:rPr>
              <w:rFonts w:ascii="Calibri" w:hAnsi="Calibri" w:cs="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649"/>
            <w:gridCol w:w="3827"/>
          </w:tblGrid>
          <w:tr w:rsidR="002F380B" w:rsidRPr="002F380B" w14:paraId="2C0C2ADD" w14:textId="77777777" w:rsidTr="00D928FB">
            <w:tc>
              <w:tcPr>
                <w:tcW w:w="1596" w:type="dxa"/>
                <w:shd w:val="clear" w:color="auto" w:fill="D9E2F3" w:themeFill="accent1" w:themeFillTint="33"/>
              </w:tcPr>
              <w:p w14:paraId="0CC37D6B" w14:textId="06100B4D"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lastRenderedPageBreak/>
                  <w:t>Attributes</w:t>
                </w:r>
              </w:p>
            </w:tc>
            <w:tc>
              <w:tcPr>
                <w:tcW w:w="3649" w:type="dxa"/>
                <w:shd w:val="clear" w:color="auto" w:fill="D9E2F3" w:themeFill="accent1" w:themeFillTint="33"/>
              </w:tcPr>
              <w:p w14:paraId="42AF2546" w14:textId="0A3C100E"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Essential</w:t>
                </w:r>
              </w:p>
            </w:tc>
            <w:tc>
              <w:tcPr>
                <w:tcW w:w="3827" w:type="dxa"/>
                <w:shd w:val="clear" w:color="auto" w:fill="D9E2F3" w:themeFill="accent1" w:themeFillTint="33"/>
              </w:tcPr>
              <w:p w14:paraId="5435B922" w14:textId="277D6F91" w:rsidR="002F380B" w:rsidRPr="002F380B" w:rsidRDefault="002F380B" w:rsidP="002F380B">
                <w:pPr>
                  <w:spacing w:before="0" w:after="0" w:line="240" w:lineRule="auto"/>
                  <w:jc w:val="both"/>
                  <w:rPr>
                    <w:rFonts w:ascii="Calibri" w:eastAsia="Times New Roman" w:hAnsi="Calibri" w:cs="Times New Roman"/>
                    <w:b/>
                  </w:rPr>
                </w:pPr>
                <w:r w:rsidRPr="002F380B">
                  <w:rPr>
                    <w:rFonts w:ascii="Calibri" w:eastAsia="Times New Roman" w:hAnsi="Calibri" w:cs="Times New Roman"/>
                    <w:b/>
                  </w:rPr>
                  <w:t>Desirable</w:t>
                </w:r>
              </w:p>
            </w:tc>
          </w:tr>
          <w:tr w:rsidR="002F380B" w:rsidRPr="002F380B" w14:paraId="5F671EF5" w14:textId="77777777" w:rsidTr="00D928FB">
            <w:trPr>
              <w:trHeight w:val="90"/>
            </w:trPr>
            <w:tc>
              <w:tcPr>
                <w:tcW w:w="1596" w:type="dxa"/>
              </w:tcPr>
              <w:p w14:paraId="69D52E22" w14:textId="77777777"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Qualifications</w:t>
                </w:r>
              </w:p>
            </w:tc>
            <w:tc>
              <w:tcPr>
                <w:tcW w:w="3649" w:type="dxa"/>
              </w:tcPr>
              <w:p w14:paraId="6C06A17E" w14:textId="06267289" w:rsidR="002F380B" w:rsidRDefault="00E44F1F" w:rsidP="00E44F1F">
                <w:pPr>
                  <w:spacing w:before="0" w:after="0" w:line="240" w:lineRule="auto"/>
                  <w:rPr>
                    <w:rFonts w:ascii="Calibri" w:eastAsia="Times New Roman" w:hAnsi="Calibri" w:cs="Arial"/>
                    <w:color w:val="222222"/>
                    <w:shd w:val="clear" w:color="auto" w:fill="FFFFFF"/>
                    <w:lang w:eastAsia="en-GB"/>
                  </w:rPr>
                </w:pPr>
                <w:r w:rsidRPr="00E44F1F">
                  <w:rPr>
                    <w:rFonts w:ascii="Calibri" w:eastAsia="Times New Roman" w:hAnsi="Calibri" w:cs="Arial"/>
                    <w:color w:val="222222"/>
                    <w:lang w:eastAsia="en-GB"/>
                  </w:rPr>
                  <w:t>Ability to commit to the</w:t>
                </w:r>
                <w:r>
                  <w:rPr>
                    <w:rFonts w:ascii="Calibri" w:eastAsia="Times New Roman" w:hAnsi="Calibri" w:cs="Arial"/>
                    <w:b/>
                    <w:bCs/>
                    <w:color w:val="222222"/>
                    <w:lang w:eastAsia="en-GB"/>
                  </w:rPr>
                  <w:t xml:space="preserve"> </w:t>
                </w:r>
                <w:r w:rsidR="002F380B" w:rsidRPr="002F380B">
                  <w:rPr>
                    <w:rFonts w:ascii="Calibri" w:eastAsia="Times New Roman" w:hAnsi="Calibri" w:cs="Arial"/>
                    <w:b/>
                    <w:bCs/>
                    <w:color w:val="222222"/>
                    <w:lang w:eastAsia="en-GB"/>
                  </w:rPr>
                  <w:t>Level 3</w:t>
                </w:r>
                <w:r w:rsidR="00112678">
                  <w:rPr>
                    <w:rFonts w:ascii="Calibri" w:eastAsia="Times New Roman" w:hAnsi="Calibri" w:cs="Arial"/>
                    <w:b/>
                    <w:bCs/>
                    <w:color w:val="222222"/>
                    <w:lang w:eastAsia="en-GB"/>
                  </w:rPr>
                  <w:t xml:space="preserve"> </w:t>
                </w:r>
                <w:r w:rsidR="00C156A7">
                  <w:rPr>
                    <w:rFonts w:ascii="Calibri" w:eastAsia="Times New Roman" w:hAnsi="Calibri" w:cs="Arial"/>
                    <w:b/>
                    <w:bCs/>
                    <w:color w:val="222222"/>
                    <w:lang w:eastAsia="en-GB"/>
                  </w:rPr>
                  <w:t xml:space="preserve">Residential Childcare </w:t>
                </w:r>
                <w:r w:rsidR="00112678">
                  <w:rPr>
                    <w:rFonts w:ascii="Calibri" w:eastAsia="Times New Roman" w:hAnsi="Calibri" w:cs="Arial"/>
                    <w:b/>
                    <w:bCs/>
                    <w:color w:val="222222"/>
                    <w:lang w:eastAsia="en-GB"/>
                  </w:rPr>
                  <w:t>Diploma</w:t>
                </w:r>
                <w:r w:rsidR="002F380B" w:rsidRPr="002F380B">
                  <w:rPr>
                    <w:rFonts w:ascii="Calibri" w:eastAsia="Times New Roman" w:hAnsi="Calibri" w:cs="Arial"/>
                    <w:color w:val="222222"/>
                    <w:shd w:val="clear" w:color="auto" w:fill="FFFFFF"/>
                    <w:lang w:eastAsia="en-GB"/>
                  </w:rPr>
                  <w:t> (England)</w:t>
                </w:r>
                <w:r>
                  <w:rPr>
                    <w:rFonts w:ascii="Calibri" w:eastAsia="Times New Roman" w:hAnsi="Calibri" w:cs="Arial"/>
                    <w:color w:val="222222"/>
                    <w:shd w:val="clear" w:color="auto" w:fill="FFFFFF"/>
                    <w:lang w:eastAsia="en-GB"/>
                  </w:rPr>
                  <w:t xml:space="preserve"> and complete within 2 years of appointment.</w:t>
                </w:r>
              </w:p>
              <w:p w14:paraId="5B780510" w14:textId="26670DA8" w:rsidR="00C156A7" w:rsidRDefault="00C156A7" w:rsidP="00E44F1F">
                <w:pPr>
                  <w:spacing w:before="0" w:after="0" w:line="240" w:lineRule="auto"/>
                  <w:rPr>
                    <w:rFonts w:ascii="Calibri" w:eastAsia="Times New Roman" w:hAnsi="Calibri" w:cs="Arial"/>
                    <w:color w:val="222222"/>
                    <w:shd w:val="clear" w:color="auto" w:fill="FFFFFF"/>
                    <w:lang w:eastAsia="en-GB"/>
                  </w:rPr>
                </w:pPr>
              </w:p>
              <w:p w14:paraId="5A83AD83" w14:textId="655A27FA" w:rsidR="00C156A7" w:rsidRPr="002F380B" w:rsidRDefault="00C156A7" w:rsidP="00E44F1F">
                <w:pPr>
                  <w:spacing w:before="0" w:after="0" w:line="240" w:lineRule="auto"/>
                  <w:rPr>
                    <w:rFonts w:ascii="Calibri" w:eastAsia="Times New Roman" w:hAnsi="Calibri" w:cs="Arial"/>
                    <w:color w:val="222222"/>
                    <w:shd w:val="clear" w:color="auto" w:fill="FFFFFF"/>
                    <w:lang w:eastAsia="en-GB"/>
                  </w:rPr>
                </w:pPr>
                <w:r>
                  <w:rPr>
                    <w:rFonts w:ascii="Calibri" w:eastAsia="Times New Roman" w:hAnsi="Calibri" w:cs="Arial"/>
                    <w:color w:val="222222"/>
                    <w:shd w:val="clear" w:color="auto" w:fill="FFFFFF"/>
                    <w:lang w:eastAsia="en-GB"/>
                  </w:rPr>
                  <w:t>(No cost to the employee)</w:t>
                </w:r>
              </w:p>
              <w:p w14:paraId="556E3DC8" w14:textId="77777777" w:rsidR="002F380B" w:rsidRPr="002F380B" w:rsidRDefault="002F380B" w:rsidP="002F380B">
                <w:pPr>
                  <w:spacing w:before="0" w:after="0" w:line="240" w:lineRule="auto"/>
                  <w:jc w:val="both"/>
                  <w:rPr>
                    <w:rFonts w:ascii="Calibri" w:eastAsia="Times New Roman" w:hAnsi="Calibri" w:cs="Times New Roman"/>
                  </w:rPr>
                </w:pPr>
              </w:p>
              <w:p w14:paraId="7F0B5F49" w14:textId="77777777"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72535D2A" w14:textId="66DB6D15" w:rsidR="002F380B" w:rsidRDefault="00F95715" w:rsidP="002F380B">
                <w:pPr>
                  <w:spacing w:before="0" w:after="0" w:line="240" w:lineRule="auto"/>
                  <w:rPr>
                    <w:rFonts w:ascii="Calibri" w:eastAsia="Times New Roman" w:hAnsi="Calibri" w:cs="Times New Roman"/>
                    <w:lang w:eastAsia="en-GB"/>
                  </w:rPr>
                </w:pPr>
                <w:r>
                  <w:rPr>
                    <w:rFonts w:ascii="Calibri" w:eastAsia="Times New Roman" w:hAnsi="Calibri" w:cs="Times New Roman"/>
                    <w:lang w:eastAsia="en-GB"/>
                  </w:rPr>
                  <w:t>GCSE in Maths and English Grade 4 and above (c)</w:t>
                </w:r>
              </w:p>
              <w:p w14:paraId="4AEE7BA1" w14:textId="70B0D846" w:rsidR="00F95715" w:rsidRDefault="00F95715" w:rsidP="002F380B">
                <w:pPr>
                  <w:spacing w:before="0" w:after="0" w:line="240" w:lineRule="auto"/>
                  <w:rPr>
                    <w:rFonts w:ascii="Calibri" w:eastAsia="Times New Roman" w:hAnsi="Calibri" w:cs="Times New Roman"/>
                    <w:lang w:eastAsia="en-GB"/>
                  </w:rPr>
                </w:pPr>
              </w:p>
              <w:p w14:paraId="032A18F6" w14:textId="7FEFA6AA" w:rsidR="002F380B" w:rsidRPr="002F380B" w:rsidRDefault="00C156A7" w:rsidP="00C156A7">
                <w:pPr>
                  <w:spacing w:before="0" w:after="0" w:line="240" w:lineRule="auto"/>
                  <w:rPr>
                    <w:rFonts w:ascii="Calibri" w:eastAsia="Times New Roman" w:hAnsi="Calibri" w:cs="Times New Roman"/>
                  </w:rPr>
                </w:pPr>
                <w:r>
                  <w:rPr>
                    <w:rFonts w:ascii="Calibri" w:eastAsia="Times New Roman" w:hAnsi="Calibri" w:cs="Times New Roman"/>
                    <w:lang w:eastAsia="en-GB"/>
                  </w:rPr>
                  <w:t xml:space="preserve">Level </w:t>
                </w:r>
                <w:r>
                  <w:rPr>
                    <w:rFonts w:ascii="Calibri" w:eastAsia="Times New Roman" w:hAnsi="Calibri" w:cs="Times New Roman"/>
                  </w:rPr>
                  <w:t>3 Residential Childcare Diploma or equivalent</w:t>
                </w:r>
              </w:p>
              <w:p w14:paraId="010C3CDC" w14:textId="77777777" w:rsidR="002F380B" w:rsidRPr="002F380B" w:rsidRDefault="002F380B" w:rsidP="002F380B">
                <w:pPr>
                  <w:spacing w:before="0" w:after="0" w:line="240" w:lineRule="auto"/>
                  <w:jc w:val="both"/>
                  <w:rPr>
                    <w:rFonts w:ascii="Calibri" w:eastAsia="Times New Roman" w:hAnsi="Calibri" w:cs="Times New Roman"/>
                  </w:rPr>
                </w:pPr>
              </w:p>
              <w:p w14:paraId="4D876CD6" w14:textId="77777777" w:rsidR="002F380B" w:rsidRPr="002F380B" w:rsidRDefault="002F380B" w:rsidP="002F380B">
                <w:pPr>
                  <w:spacing w:before="0" w:after="0" w:line="240" w:lineRule="auto"/>
                  <w:jc w:val="both"/>
                  <w:rPr>
                    <w:rFonts w:ascii="Calibri" w:eastAsia="Times New Roman" w:hAnsi="Calibri" w:cs="Times New Roman"/>
                  </w:rPr>
                </w:pPr>
              </w:p>
            </w:tc>
          </w:tr>
          <w:tr w:rsidR="002F380B" w:rsidRPr="002F380B" w14:paraId="7F77C67A" w14:textId="77777777" w:rsidTr="00D928FB">
            <w:trPr>
              <w:trHeight w:val="833"/>
            </w:trPr>
            <w:tc>
              <w:tcPr>
                <w:tcW w:w="1596" w:type="dxa"/>
              </w:tcPr>
              <w:p w14:paraId="121B8635" w14:textId="77777777"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Experience</w:t>
                </w:r>
              </w:p>
              <w:p w14:paraId="44F853A1" w14:textId="77777777" w:rsidR="002F380B" w:rsidRPr="002F380B" w:rsidRDefault="002F380B" w:rsidP="002F380B">
                <w:pPr>
                  <w:spacing w:before="0" w:after="0" w:line="240" w:lineRule="auto"/>
                  <w:jc w:val="both"/>
                  <w:rPr>
                    <w:rFonts w:ascii="Calibri" w:eastAsia="Times New Roman" w:hAnsi="Calibri" w:cs="Times New Roman"/>
                    <w:b/>
                  </w:rPr>
                </w:pPr>
              </w:p>
              <w:p w14:paraId="05AD200F" w14:textId="77777777" w:rsidR="002F380B" w:rsidRPr="002F380B" w:rsidRDefault="002F380B" w:rsidP="002F380B">
                <w:pPr>
                  <w:spacing w:before="0" w:after="0" w:line="240" w:lineRule="auto"/>
                  <w:jc w:val="both"/>
                  <w:rPr>
                    <w:rFonts w:ascii="Calibri" w:eastAsia="Times New Roman" w:hAnsi="Calibri" w:cs="Times New Roman"/>
                    <w:b/>
                  </w:rPr>
                </w:pPr>
              </w:p>
              <w:p w14:paraId="5DB38762" w14:textId="77777777" w:rsidR="002F380B" w:rsidRPr="002F380B" w:rsidRDefault="002F380B" w:rsidP="002F380B">
                <w:pPr>
                  <w:spacing w:before="0" w:after="0" w:line="240" w:lineRule="auto"/>
                  <w:jc w:val="both"/>
                  <w:rPr>
                    <w:rFonts w:ascii="Calibri" w:eastAsia="Times New Roman" w:hAnsi="Calibri" w:cs="Times New Roman"/>
                    <w:b/>
                  </w:rPr>
                </w:pPr>
              </w:p>
              <w:p w14:paraId="4B5DB3AF" w14:textId="77777777" w:rsidR="002F380B" w:rsidRPr="002F380B" w:rsidRDefault="002F380B" w:rsidP="002F380B">
                <w:pPr>
                  <w:spacing w:before="0" w:after="0" w:line="240" w:lineRule="auto"/>
                  <w:jc w:val="both"/>
                  <w:rPr>
                    <w:rFonts w:ascii="Calibri" w:eastAsia="Times New Roman" w:hAnsi="Calibri" w:cs="Times New Roman"/>
                    <w:b/>
                  </w:rPr>
                </w:pPr>
              </w:p>
            </w:tc>
            <w:tc>
              <w:tcPr>
                <w:tcW w:w="3649" w:type="dxa"/>
              </w:tcPr>
              <w:p w14:paraId="035ED7CE" w14:textId="13D18B13" w:rsidR="00F95715" w:rsidRPr="002F380B" w:rsidRDefault="008A5229" w:rsidP="002F380B">
                <w:pPr>
                  <w:spacing w:before="0" w:after="0" w:line="240" w:lineRule="auto"/>
                  <w:jc w:val="both"/>
                  <w:rPr>
                    <w:rFonts w:ascii="Calibri" w:eastAsia="Times New Roman" w:hAnsi="Calibri" w:cs="Times New Roman"/>
                  </w:rPr>
                </w:pPr>
                <w:r w:rsidRPr="008A5229">
                  <w:rPr>
                    <w:rFonts w:ascii="Calibri" w:eastAsia="Times New Roman" w:hAnsi="Calibri" w:cs="Times New Roman"/>
                  </w:rPr>
                  <w:t>You don’t need previous experience to join our team — just a genuine passion for helping children and young people. We’ll provide full training and support to help you build your skills and confidence in the role.</w:t>
                </w:r>
              </w:p>
              <w:p w14:paraId="7912C6D2" w14:textId="77777777"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6062599A" w14:textId="7A68B2AA"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 least </w:t>
                </w:r>
                <w:r w:rsidR="00F64903">
                  <w:rPr>
                    <w:rFonts w:ascii="Calibri" w:eastAsia="Times New Roman" w:hAnsi="Calibri" w:cs="Times New Roman"/>
                  </w:rPr>
                  <w:t>1</w:t>
                </w:r>
                <w:r w:rsidRPr="002F380B">
                  <w:rPr>
                    <w:rFonts w:ascii="Calibri" w:eastAsia="Times New Roman" w:hAnsi="Calibri" w:cs="Times New Roman"/>
                  </w:rPr>
                  <w:t xml:space="preserve"> years’ Experience working with Young People in a similar setting.</w:t>
                </w:r>
              </w:p>
              <w:p w14:paraId="381457C4" w14:textId="77777777" w:rsidR="002F380B" w:rsidRPr="002F380B" w:rsidRDefault="002F380B" w:rsidP="002F380B">
                <w:pPr>
                  <w:spacing w:before="0" w:after="0" w:line="240" w:lineRule="auto"/>
                  <w:jc w:val="both"/>
                  <w:rPr>
                    <w:rFonts w:ascii="Calibri" w:eastAsia="Times New Roman" w:hAnsi="Calibri" w:cs="Times New Roman"/>
                  </w:rPr>
                </w:pPr>
              </w:p>
            </w:tc>
          </w:tr>
          <w:tr w:rsidR="001859B6" w:rsidRPr="002F380B" w14:paraId="0AF20684" w14:textId="77777777" w:rsidTr="00D928FB">
            <w:trPr>
              <w:trHeight w:val="833"/>
            </w:trPr>
            <w:tc>
              <w:tcPr>
                <w:tcW w:w="1596" w:type="dxa"/>
              </w:tcPr>
              <w:p w14:paraId="50374A63" w14:textId="3A4FAD5E" w:rsidR="001859B6" w:rsidRPr="00EA4BD4" w:rsidRDefault="001859B6"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Knowledge</w:t>
                </w:r>
              </w:p>
            </w:tc>
            <w:tc>
              <w:tcPr>
                <w:tcW w:w="3649" w:type="dxa"/>
              </w:tcPr>
              <w:p w14:paraId="7940152A" w14:textId="26F179AC"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Understanding of: </w:t>
                </w:r>
              </w:p>
              <w:p w14:paraId="18D57E40" w14:textId="77777777" w:rsidR="001859B6" w:rsidRDefault="001859B6" w:rsidP="002F380B">
                <w:pPr>
                  <w:spacing w:before="0" w:after="0" w:line="240" w:lineRule="auto"/>
                  <w:jc w:val="both"/>
                  <w:rPr>
                    <w:rFonts w:ascii="Calibri" w:eastAsia="Times New Roman" w:hAnsi="Calibri" w:cs="Times New Roman"/>
                  </w:rPr>
                </w:pPr>
              </w:p>
              <w:p w14:paraId="3223FFCE" w14:textId="33C395FF"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Equal</w:t>
                </w:r>
                <w:r w:rsidR="00D928FB">
                  <w:rPr>
                    <w:rFonts w:ascii="Calibri" w:eastAsia="Times New Roman" w:hAnsi="Calibri" w:cs="Times New Roman"/>
                  </w:rPr>
                  <w:t>ity and Diversity</w:t>
                </w:r>
              </w:p>
              <w:p w14:paraId="38D7AC05" w14:textId="3E916155"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GDPR</w:t>
                </w:r>
              </w:p>
              <w:p w14:paraId="10F8F79D" w14:textId="41C3A0E5"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Safeguarding and Child Protection</w:t>
                </w:r>
              </w:p>
              <w:p w14:paraId="5CE18FA5" w14:textId="0EAA609B" w:rsidR="00D928FB" w:rsidRDefault="00D928FB" w:rsidP="002F380B">
                <w:pPr>
                  <w:spacing w:before="0" w:after="0" w:line="240" w:lineRule="auto"/>
                  <w:jc w:val="both"/>
                  <w:rPr>
                    <w:rFonts w:ascii="Calibri" w:eastAsia="Times New Roman" w:hAnsi="Calibri" w:cs="Times New Roman"/>
                  </w:rPr>
                </w:pPr>
              </w:p>
              <w:p w14:paraId="742D8BCF" w14:textId="7247463E" w:rsidR="001859B6" w:rsidRPr="002F380B" w:rsidRDefault="001859B6" w:rsidP="002F380B">
                <w:pPr>
                  <w:spacing w:before="0" w:after="0" w:line="240" w:lineRule="auto"/>
                  <w:jc w:val="both"/>
                  <w:rPr>
                    <w:rFonts w:ascii="Calibri" w:eastAsia="Times New Roman" w:hAnsi="Calibri" w:cs="Times New Roman"/>
                  </w:rPr>
                </w:pPr>
              </w:p>
            </w:tc>
            <w:tc>
              <w:tcPr>
                <w:tcW w:w="3827" w:type="dxa"/>
              </w:tcPr>
              <w:p w14:paraId="3D715620" w14:textId="090051C7"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Children home Regulations 2015</w:t>
                </w:r>
              </w:p>
              <w:p w14:paraId="6C4DF7F0" w14:textId="062D9852" w:rsidR="00D928FB" w:rsidRDefault="00D928FB" w:rsidP="002F380B">
                <w:pPr>
                  <w:spacing w:before="0" w:after="0" w:line="240" w:lineRule="auto"/>
                  <w:jc w:val="both"/>
                  <w:rPr>
                    <w:rFonts w:ascii="Calibri" w:eastAsia="Times New Roman" w:hAnsi="Calibri" w:cs="Times New Roman"/>
                  </w:rPr>
                </w:pPr>
              </w:p>
              <w:p w14:paraId="1E392515" w14:textId="41BBBE68"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Equality Act 2010</w:t>
                </w:r>
              </w:p>
              <w:p w14:paraId="5A84813C" w14:textId="285EB264" w:rsidR="00D928FB" w:rsidRDefault="00D928FB" w:rsidP="002F380B">
                <w:pPr>
                  <w:spacing w:before="0" w:after="0" w:line="240" w:lineRule="auto"/>
                  <w:jc w:val="both"/>
                  <w:rPr>
                    <w:rFonts w:ascii="Calibri" w:eastAsia="Times New Roman" w:hAnsi="Calibri" w:cs="Times New Roman"/>
                  </w:rPr>
                </w:pPr>
              </w:p>
              <w:p w14:paraId="53EE66C4" w14:textId="5B20202D"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Human Rights Act 1998</w:t>
                </w:r>
              </w:p>
              <w:p w14:paraId="7A7F39FB" w14:textId="7DE05801" w:rsidR="00D928FB" w:rsidRDefault="00D928FB" w:rsidP="002F380B">
                <w:pPr>
                  <w:spacing w:before="0" w:after="0" w:line="240" w:lineRule="auto"/>
                  <w:jc w:val="both"/>
                  <w:rPr>
                    <w:rFonts w:ascii="Calibri" w:eastAsia="Times New Roman" w:hAnsi="Calibri" w:cs="Times New Roman"/>
                  </w:rPr>
                </w:pPr>
              </w:p>
              <w:p w14:paraId="229D0817" w14:textId="1184B3C3"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Keeping Children Safe in Education 2019</w:t>
                </w:r>
              </w:p>
              <w:p w14:paraId="21DF50A8" w14:textId="56A7E46D" w:rsidR="001859B6" w:rsidRDefault="001859B6" w:rsidP="002F380B">
                <w:pPr>
                  <w:spacing w:before="0" w:after="0" w:line="240" w:lineRule="auto"/>
                  <w:jc w:val="both"/>
                  <w:rPr>
                    <w:rFonts w:ascii="Calibri" w:eastAsia="Times New Roman" w:hAnsi="Calibri" w:cs="Times New Roman"/>
                  </w:rPr>
                </w:pPr>
              </w:p>
              <w:p w14:paraId="01F31BA5" w14:textId="0E3070C2"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P.A.C.E.</w:t>
                </w:r>
              </w:p>
              <w:p w14:paraId="028F501C" w14:textId="4F00E47D" w:rsidR="001859B6" w:rsidRDefault="001859B6" w:rsidP="002F380B">
                <w:pPr>
                  <w:spacing w:before="0" w:after="0" w:line="240" w:lineRule="auto"/>
                  <w:jc w:val="both"/>
                  <w:rPr>
                    <w:rFonts w:ascii="Calibri" w:eastAsia="Times New Roman" w:hAnsi="Calibri" w:cs="Times New Roman"/>
                  </w:rPr>
                </w:pPr>
              </w:p>
              <w:p w14:paraId="704A7098" w14:textId="715E19A5" w:rsidR="001859B6"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Impacts of trauma.</w:t>
                </w:r>
              </w:p>
              <w:p w14:paraId="420AD01E" w14:textId="33DEEE6F" w:rsidR="00D928FB" w:rsidRDefault="00D928FB" w:rsidP="002F380B">
                <w:pPr>
                  <w:spacing w:before="0" w:after="0" w:line="240" w:lineRule="auto"/>
                  <w:jc w:val="both"/>
                  <w:rPr>
                    <w:rFonts w:ascii="Calibri" w:eastAsia="Times New Roman" w:hAnsi="Calibri" w:cs="Times New Roman"/>
                  </w:rPr>
                </w:pPr>
              </w:p>
              <w:p w14:paraId="0A6DE282" w14:textId="3E7F8EAD" w:rsidR="00D928FB" w:rsidRDefault="00D928FB" w:rsidP="002F380B">
                <w:pPr>
                  <w:spacing w:before="0" w:after="0" w:line="240" w:lineRule="auto"/>
                  <w:jc w:val="both"/>
                  <w:rPr>
                    <w:rFonts w:ascii="Calibri" w:eastAsia="Times New Roman" w:hAnsi="Calibri" w:cs="Times New Roman"/>
                  </w:rPr>
                </w:pPr>
                <w:r>
                  <w:rPr>
                    <w:rFonts w:ascii="Calibri" w:eastAsia="Times New Roman" w:hAnsi="Calibri" w:cs="Times New Roman"/>
                  </w:rPr>
                  <w:t>The Children’s act 2004</w:t>
                </w:r>
              </w:p>
              <w:p w14:paraId="125967DB" w14:textId="4001D89A" w:rsidR="001859B6" w:rsidRPr="002F380B" w:rsidRDefault="001859B6" w:rsidP="002F380B">
                <w:pPr>
                  <w:spacing w:before="0" w:after="0" w:line="240" w:lineRule="auto"/>
                  <w:jc w:val="both"/>
                  <w:rPr>
                    <w:rFonts w:ascii="Calibri" w:eastAsia="Times New Roman" w:hAnsi="Calibri" w:cs="Times New Roman"/>
                  </w:rPr>
                </w:pPr>
              </w:p>
            </w:tc>
          </w:tr>
          <w:tr w:rsidR="002F380B" w:rsidRPr="002F380B" w14:paraId="18F50B98" w14:textId="77777777" w:rsidTr="00D928FB">
            <w:trPr>
              <w:trHeight w:val="4793"/>
            </w:trPr>
            <w:tc>
              <w:tcPr>
                <w:tcW w:w="1596" w:type="dxa"/>
              </w:tcPr>
              <w:p w14:paraId="31063314" w14:textId="5C7B393E"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Skills</w:t>
                </w:r>
                <w:r w:rsidR="00F95715" w:rsidRPr="00EA4BD4">
                  <w:rPr>
                    <w:rFonts w:ascii="Calibri" w:eastAsia="Times New Roman" w:hAnsi="Calibri" w:cs="Times New Roman"/>
                    <w:bCs/>
                  </w:rPr>
                  <w:t>/ Abilities</w:t>
                </w:r>
              </w:p>
            </w:tc>
            <w:tc>
              <w:tcPr>
                <w:tcW w:w="3649" w:type="dxa"/>
              </w:tcPr>
              <w:p w14:paraId="697BA8BB" w14:textId="3DA3AE7B" w:rsidR="002F380B" w:rsidRDefault="002F380B" w:rsidP="00F95715">
                <w:pPr>
                  <w:tabs>
                    <w:tab w:val="left" w:pos="2410"/>
                  </w:tabs>
                  <w:spacing w:before="0" w:after="0" w:line="240" w:lineRule="auto"/>
                  <w:jc w:val="both"/>
                  <w:rPr>
                    <w:rFonts w:ascii="Calibri" w:eastAsia="Times New Roman" w:hAnsi="Calibri" w:cs="Times New Roman"/>
                  </w:rPr>
                </w:pPr>
                <w:r w:rsidRPr="002F380B">
                  <w:rPr>
                    <w:rFonts w:ascii="Calibri" w:eastAsia="Times New Roman" w:hAnsi="Calibri" w:cs="Times New Roman"/>
                  </w:rPr>
                  <w:t>Manage Time efficiently.</w:t>
                </w:r>
                <w:r w:rsidR="00F95715">
                  <w:rPr>
                    <w:rFonts w:ascii="Calibri" w:eastAsia="Times New Roman" w:hAnsi="Calibri" w:cs="Times New Roman"/>
                  </w:rPr>
                  <w:tab/>
                </w:r>
              </w:p>
              <w:p w14:paraId="4B698C29" w14:textId="2B32D4D1" w:rsidR="00F95715" w:rsidRDefault="00F95715" w:rsidP="00F95715">
                <w:pPr>
                  <w:tabs>
                    <w:tab w:val="left" w:pos="2410"/>
                  </w:tabs>
                  <w:spacing w:before="0" w:after="0" w:line="240" w:lineRule="auto"/>
                  <w:jc w:val="both"/>
                  <w:rPr>
                    <w:rFonts w:ascii="Calibri" w:eastAsia="Times New Roman" w:hAnsi="Calibri" w:cs="Times New Roman"/>
                  </w:rPr>
                </w:pPr>
              </w:p>
              <w:p w14:paraId="581B1A2F" w14:textId="1A63699F" w:rsidR="00F95715" w:rsidRDefault="00F95715" w:rsidP="00F95715">
                <w:pPr>
                  <w:tabs>
                    <w:tab w:val="left" w:pos="2410"/>
                  </w:tabs>
                  <w:spacing w:before="0" w:after="0" w:line="240" w:lineRule="auto"/>
                  <w:jc w:val="both"/>
                  <w:rPr>
                    <w:rFonts w:ascii="Calibri" w:eastAsia="Times New Roman" w:hAnsi="Calibri" w:cs="Times New Roman"/>
                  </w:rPr>
                </w:pPr>
                <w:r>
                  <w:rPr>
                    <w:rFonts w:ascii="Calibri" w:eastAsia="Times New Roman" w:hAnsi="Calibri" w:cs="Times New Roman"/>
                  </w:rPr>
                  <w:t xml:space="preserve">Skill in building rapport and relationships with a range of Children, young </w:t>
                </w:r>
                <w:r w:rsidR="00CF3130">
                  <w:rPr>
                    <w:rFonts w:ascii="Calibri" w:eastAsia="Times New Roman" w:hAnsi="Calibri" w:cs="Times New Roman"/>
                  </w:rPr>
                  <w:t>people,</w:t>
                </w:r>
                <w:r>
                  <w:rPr>
                    <w:rFonts w:ascii="Calibri" w:eastAsia="Times New Roman" w:hAnsi="Calibri" w:cs="Times New Roman"/>
                  </w:rPr>
                  <w:t xml:space="preserve"> and </w:t>
                </w:r>
                <w:r w:rsidR="00904760">
                  <w:rPr>
                    <w:rFonts w:ascii="Calibri" w:eastAsia="Times New Roman" w:hAnsi="Calibri" w:cs="Times New Roman"/>
                  </w:rPr>
                  <w:t>their</w:t>
                </w:r>
                <w:r>
                  <w:rPr>
                    <w:rFonts w:ascii="Calibri" w:eastAsia="Times New Roman" w:hAnsi="Calibri" w:cs="Times New Roman"/>
                  </w:rPr>
                  <w:t xml:space="preserve"> families</w:t>
                </w:r>
              </w:p>
              <w:p w14:paraId="4804F722" w14:textId="77777777" w:rsidR="002F380B" w:rsidRPr="002F380B" w:rsidRDefault="002F380B" w:rsidP="002F380B">
                <w:pPr>
                  <w:spacing w:before="0" w:after="0" w:line="240" w:lineRule="auto"/>
                  <w:jc w:val="both"/>
                  <w:rPr>
                    <w:rFonts w:ascii="Calibri" w:eastAsia="Times New Roman" w:hAnsi="Calibri" w:cs="Times New Roman"/>
                  </w:rPr>
                </w:pPr>
              </w:p>
              <w:p w14:paraId="0189AE18" w14:textId="04232BDF" w:rsidR="002F380B" w:rsidRPr="002F380B" w:rsidRDefault="00F95715" w:rsidP="002F380B">
                <w:pPr>
                  <w:spacing w:before="0" w:after="0" w:line="240" w:lineRule="auto"/>
                  <w:jc w:val="both"/>
                  <w:rPr>
                    <w:rFonts w:ascii="Calibri" w:eastAsia="Times New Roman" w:hAnsi="Calibri" w:cs="Times New Roman"/>
                  </w:rPr>
                </w:pPr>
                <w:r>
                  <w:rPr>
                    <w:rFonts w:ascii="Calibri" w:eastAsia="Times New Roman" w:hAnsi="Calibri" w:cs="Times New Roman"/>
                  </w:rPr>
                  <w:t>W</w:t>
                </w:r>
                <w:r w:rsidR="002F380B" w:rsidRPr="002F380B">
                  <w:rPr>
                    <w:rFonts w:ascii="Calibri" w:eastAsia="Times New Roman" w:hAnsi="Calibri" w:cs="Times New Roman"/>
                  </w:rPr>
                  <w:t xml:space="preserve">ork </w:t>
                </w:r>
                <w:r>
                  <w:rPr>
                    <w:rFonts w:ascii="Calibri" w:eastAsia="Times New Roman" w:hAnsi="Calibri" w:cs="Times New Roman"/>
                  </w:rPr>
                  <w:t xml:space="preserve">well </w:t>
                </w:r>
                <w:r w:rsidR="002F380B" w:rsidRPr="002F380B">
                  <w:rPr>
                    <w:rFonts w:ascii="Calibri" w:eastAsia="Times New Roman" w:hAnsi="Calibri" w:cs="Times New Roman"/>
                  </w:rPr>
                  <w:t>as part of team</w:t>
                </w:r>
                <w:r>
                  <w:rPr>
                    <w:rFonts w:ascii="Calibri" w:eastAsia="Times New Roman" w:hAnsi="Calibri" w:cs="Times New Roman"/>
                  </w:rPr>
                  <w:t>, as well as on our initiative.</w:t>
                </w:r>
              </w:p>
              <w:p w14:paraId="19E880EC" w14:textId="77777777" w:rsidR="002F380B" w:rsidRPr="002F380B" w:rsidRDefault="002F380B" w:rsidP="002F380B">
                <w:pPr>
                  <w:spacing w:before="0" w:after="0" w:line="240" w:lineRule="auto"/>
                  <w:jc w:val="both"/>
                  <w:rPr>
                    <w:rFonts w:ascii="Calibri" w:eastAsia="Times New Roman" w:hAnsi="Calibri" w:cs="Times New Roman"/>
                  </w:rPr>
                </w:pPr>
              </w:p>
              <w:p w14:paraId="07A6AC0A" w14:textId="1FA9053F"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Work with professionals from external agencies.</w:t>
                </w:r>
              </w:p>
              <w:p w14:paraId="2022B37E" w14:textId="77777777" w:rsidR="002F380B" w:rsidRPr="002F380B" w:rsidRDefault="002F380B" w:rsidP="002F380B">
                <w:pPr>
                  <w:spacing w:before="0" w:after="0" w:line="240" w:lineRule="auto"/>
                  <w:jc w:val="both"/>
                  <w:rPr>
                    <w:rFonts w:ascii="Calibri" w:eastAsia="Times New Roman" w:hAnsi="Calibri" w:cs="Times New Roman"/>
                  </w:rPr>
                </w:pPr>
              </w:p>
              <w:p w14:paraId="6E4CBF47" w14:textId="37EC1600"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Write Clear and detailed reports.</w:t>
                </w:r>
              </w:p>
              <w:p w14:paraId="1152E877" w14:textId="77777777" w:rsidR="002F380B" w:rsidRPr="002F380B" w:rsidRDefault="002F380B" w:rsidP="002F380B">
                <w:pPr>
                  <w:spacing w:before="0" w:after="0" w:line="240" w:lineRule="auto"/>
                  <w:jc w:val="both"/>
                  <w:rPr>
                    <w:rFonts w:ascii="Calibri" w:eastAsia="Times New Roman" w:hAnsi="Calibri" w:cs="Times New Roman"/>
                  </w:rPr>
                </w:pPr>
              </w:p>
              <w:p w14:paraId="34ACDB0C" w14:textId="6F459C68"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Effective communicate </w:t>
                </w:r>
                <w:r w:rsidR="00F95715">
                  <w:rPr>
                    <w:rFonts w:ascii="Calibri" w:eastAsia="Times New Roman" w:hAnsi="Calibri" w:cs="Times New Roman"/>
                  </w:rPr>
                  <w:t>and interpersonal skills.</w:t>
                </w:r>
              </w:p>
              <w:p w14:paraId="28ECF31E" w14:textId="77777777" w:rsidR="002F380B" w:rsidRPr="002F380B" w:rsidRDefault="002F380B" w:rsidP="002F380B">
                <w:pPr>
                  <w:spacing w:before="0" w:after="0" w:line="240" w:lineRule="auto"/>
                  <w:jc w:val="both"/>
                  <w:rPr>
                    <w:rFonts w:ascii="Calibri" w:eastAsia="Times New Roman" w:hAnsi="Calibri" w:cs="Times New Roman"/>
                  </w:rPr>
                </w:pPr>
              </w:p>
              <w:p w14:paraId="25379E8A" w14:textId="212BFA08"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Communicate in professional manner.</w:t>
                </w:r>
              </w:p>
              <w:p w14:paraId="61C9E966" w14:textId="77777777" w:rsidR="002F380B" w:rsidRPr="002F380B" w:rsidRDefault="002F380B" w:rsidP="002F380B">
                <w:pPr>
                  <w:spacing w:before="0" w:after="0" w:line="240" w:lineRule="auto"/>
                  <w:jc w:val="both"/>
                  <w:rPr>
                    <w:rFonts w:ascii="Calibri" w:eastAsia="Times New Roman" w:hAnsi="Calibri" w:cs="Times New Roman"/>
                  </w:rPr>
                </w:pPr>
              </w:p>
              <w:p w14:paraId="1A0BE305" w14:textId="08126FA1"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Adapt to changing situations</w:t>
                </w:r>
                <w:r w:rsidR="00F95715">
                  <w:rPr>
                    <w:rFonts w:ascii="Calibri" w:eastAsia="Times New Roman" w:hAnsi="Calibri" w:cs="Times New Roman"/>
                  </w:rPr>
                  <w:t xml:space="preserve"> and </w:t>
                </w:r>
                <w:r w:rsidR="001D49BF">
                  <w:rPr>
                    <w:rFonts w:ascii="Calibri" w:eastAsia="Times New Roman" w:hAnsi="Calibri" w:cs="Times New Roman"/>
                  </w:rPr>
                  <w:t>environments</w:t>
                </w:r>
                <w:r w:rsidRPr="002F380B">
                  <w:rPr>
                    <w:rFonts w:ascii="Calibri" w:eastAsia="Times New Roman" w:hAnsi="Calibri" w:cs="Times New Roman"/>
                  </w:rPr>
                  <w:t>.</w:t>
                </w:r>
              </w:p>
              <w:p w14:paraId="5510FF0C" w14:textId="77777777" w:rsidR="002F380B" w:rsidRPr="002F380B" w:rsidRDefault="002F380B" w:rsidP="002F380B">
                <w:pPr>
                  <w:spacing w:before="0" w:after="0" w:line="240" w:lineRule="auto"/>
                  <w:jc w:val="both"/>
                  <w:rPr>
                    <w:rFonts w:ascii="Calibri" w:eastAsia="Times New Roman" w:hAnsi="Calibri" w:cs="Times New Roman"/>
                  </w:rPr>
                </w:pPr>
              </w:p>
              <w:p w14:paraId="08154D19" w14:textId="05C7C8EE" w:rsidR="002F380B" w:rsidRPr="002F380B" w:rsidRDefault="001D49BF" w:rsidP="002F380B">
                <w:pPr>
                  <w:spacing w:before="0" w:after="0" w:line="240" w:lineRule="auto"/>
                  <w:jc w:val="both"/>
                  <w:rPr>
                    <w:rFonts w:ascii="Calibri" w:eastAsia="Times New Roman" w:hAnsi="Calibri" w:cs="Times New Roman"/>
                  </w:rPr>
                </w:pPr>
                <w:r>
                  <w:rPr>
                    <w:rFonts w:ascii="Calibri" w:eastAsia="Times New Roman" w:hAnsi="Calibri" w:cs="Times New Roman"/>
                  </w:rPr>
                  <w:t>Proficient use of IT including Word, Outlook and excel</w:t>
                </w:r>
              </w:p>
            </w:tc>
            <w:tc>
              <w:tcPr>
                <w:tcW w:w="3827" w:type="dxa"/>
              </w:tcPr>
              <w:p w14:paraId="343B747A" w14:textId="77777777"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Ability to incorporate recommendations of other professionals to support Young Person.</w:t>
                </w:r>
              </w:p>
              <w:p w14:paraId="67F02F3B" w14:textId="77777777" w:rsidR="002F380B" w:rsidRPr="002F380B" w:rsidRDefault="002F380B" w:rsidP="002F380B">
                <w:pPr>
                  <w:spacing w:before="0" w:after="0" w:line="240" w:lineRule="auto"/>
                  <w:ind w:left="720"/>
                  <w:jc w:val="both"/>
                  <w:rPr>
                    <w:rFonts w:ascii="Calibri" w:eastAsia="Times New Roman" w:hAnsi="Calibri" w:cs="Times New Roman"/>
                  </w:rPr>
                </w:pPr>
              </w:p>
              <w:p w14:paraId="0450CC25" w14:textId="77777777" w:rsidR="002F380B" w:rsidRPr="002F380B" w:rsidRDefault="002F380B" w:rsidP="002F380B">
                <w:pPr>
                  <w:spacing w:before="0" w:after="0" w:line="240" w:lineRule="auto"/>
                  <w:jc w:val="both"/>
                  <w:rPr>
                    <w:rFonts w:ascii="Calibri" w:eastAsia="Times New Roman" w:hAnsi="Calibri" w:cs="Times New Roman"/>
                  </w:rPr>
                </w:pPr>
              </w:p>
              <w:p w14:paraId="2AB45586" w14:textId="20B496D4"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Ability to adapt communication style based on </w:t>
                </w:r>
                <w:r w:rsidR="00904760" w:rsidRPr="002F380B">
                  <w:rPr>
                    <w:rFonts w:ascii="Calibri" w:eastAsia="Times New Roman" w:hAnsi="Calibri" w:cs="Times New Roman"/>
                  </w:rPr>
                  <w:t>several</w:t>
                </w:r>
                <w:r w:rsidRPr="002F380B">
                  <w:rPr>
                    <w:rFonts w:ascii="Calibri" w:eastAsia="Times New Roman" w:hAnsi="Calibri" w:cs="Times New Roman"/>
                  </w:rPr>
                  <w:t xml:space="preserve"> different needs. </w:t>
                </w:r>
              </w:p>
              <w:p w14:paraId="2FE69F35" w14:textId="77777777" w:rsidR="002F380B" w:rsidRDefault="002F380B" w:rsidP="001D49BF">
                <w:pPr>
                  <w:spacing w:before="0" w:after="0" w:line="240" w:lineRule="auto"/>
                  <w:jc w:val="both"/>
                  <w:rPr>
                    <w:rFonts w:ascii="Calibri" w:eastAsia="Times New Roman" w:hAnsi="Calibri" w:cs="Times New Roman"/>
                  </w:rPr>
                </w:pPr>
              </w:p>
              <w:p w14:paraId="07EF3ED0" w14:textId="77777777" w:rsidR="001D49BF" w:rsidRDefault="001D49BF" w:rsidP="001D49BF">
                <w:pPr>
                  <w:spacing w:before="0" w:after="0" w:line="240" w:lineRule="auto"/>
                  <w:jc w:val="both"/>
                  <w:rPr>
                    <w:rFonts w:ascii="Calibri" w:eastAsia="Times New Roman" w:hAnsi="Calibri" w:cs="Times New Roman"/>
                  </w:rPr>
                </w:pPr>
                <w:r>
                  <w:rPr>
                    <w:rFonts w:ascii="Calibri" w:eastAsia="Times New Roman" w:hAnsi="Calibri" w:cs="Times New Roman"/>
                  </w:rPr>
                  <w:t>Crisis management.</w:t>
                </w:r>
              </w:p>
              <w:p w14:paraId="1896BAC0" w14:textId="77777777" w:rsidR="001D49BF" w:rsidRDefault="001D49BF" w:rsidP="001D49BF">
                <w:pPr>
                  <w:spacing w:before="0" w:after="0" w:line="240" w:lineRule="auto"/>
                  <w:jc w:val="both"/>
                  <w:rPr>
                    <w:rFonts w:ascii="Calibri" w:eastAsia="Times New Roman" w:hAnsi="Calibri" w:cs="Times New Roman"/>
                  </w:rPr>
                </w:pPr>
              </w:p>
              <w:p w14:paraId="6D16A641" w14:textId="004956E2" w:rsidR="001D49BF" w:rsidRPr="002F380B" w:rsidRDefault="001D49BF" w:rsidP="001D49BF">
                <w:pPr>
                  <w:spacing w:before="0" w:after="0" w:line="240" w:lineRule="auto"/>
                  <w:jc w:val="both"/>
                  <w:rPr>
                    <w:rFonts w:ascii="Calibri" w:eastAsia="Times New Roman" w:hAnsi="Calibri" w:cs="Times New Roman"/>
                  </w:rPr>
                </w:pPr>
              </w:p>
            </w:tc>
          </w:tr>
          <w:tr w:rsidR="002F380B" w:rsidRPr="002F380B" w14:paraId="0A52B0D8" w14:textId="77777777" w:rsidTr="00D928FB">
            <w:trPr>
              <w:trHeight w:val="1313"/>
            </w:trPr>
            <w:tc>
              <w:tcPr>
                <w:tcW w:w="1596" w:type="dxa"/>
              </w:tcPr>
              <w:p w14:paraId="0BCA82FD" w14:textId="31C04298" w:rsidR="002F380B" w:rsidRPr="00EA4BD4" w:rsidRDefault="001D49BF"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lastRenderedPageBreak/>
                  <w:t>Physical requirements</w:t>
                </w:r>
              </w:p>
            </w:tc>
            <w:tc>
              <w:tcPr>
                <w:tcW w:w="3649" w:type="dxa"/>
              </w:tcPr>
              <w:p w14:paraId="7D336494" w14:textId="7203A2F4" w:rsid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Full UK Driving Licence and use of vehicle for Business Purposes</w:t>
                </w:r>
                <w:r w:rsidR="008B62ED">
                  <w:rPr>
                    <w:rFonts w:ascii="Calibri" w:eastAsia="Times New Roman" w:hAnsi="Calibri" w:cs="Times New Roman"/>
                  </w:rPr>
                  <w:t>.</w:t>
                </w:r>
              </w:p>
              <w:p w14:paraId="7E673D0C" w14:textId="77777777" w:rsidR="00AA5074" w:rsidRDefault="00AA5074" w:rsidP="002F380B">
                <w:pPr>
                  <w:spacing w:before="0" w:after="0" w:line="240" w:lineRule="auto"/>
                  <w:jc w:val="both"/>
                  <w:rPr>
                    <w:rFonts w:ascii="Calibri" w:eastAsia="Times New Roman" w:hAnsi="Calibri" w:cs="Times New Roman"/>
                  </w:rPr>
                </w:pPr>
              </w:p>
              <w:p w14:paraId="19FF7CCA" w14:textId="5F76F78C" w:rsidR="00AA5074" w:rsidRPr="002F380B" w:rsidRDefault="00297DB3"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Be </w:t>
                </w:r>
                <w:r w:rsidR="008B62ED">
                  <w:rPr>
                    <w:rFonts w:ascii="Calibri" w:eastAsia="Times New Roman" w:hAnsi="Calibri" w:cs="Times New Roman"/>
                  </w:rPr>
                  <w:t>flexible</w:t>
                </w:r>
                <w:r>
                  <w:rPr>
                    <w:rFonts w:ascii="Calibri" w:eastAsia="Times New Roman" w:hAnsi="Calibri" w:cs="Times New Roman"/>
                  </w:rPr>
                  <w:t xml:space="preserve"> with working days to meet the needs of the home</w:t>
                </w:r>
                <w:r w:rsidR="008B62ED">
                  <w:rPr>
                    <w:rFonts w:ascii="Calibri" w:eastAsia="Times New Roman" w:hAnsi="Calibri" w:cs="Times New Roman"/>
                  </w:rPr>
                  <w:t>.</w:t>
                </w:r>
              </w:p>
              <w:p w14:paraId="61F82915" w14:textId="71E6646F" w:rsidR="002F380B" w:rsidRPr="002F380B" w:rsidRDefault="002F380B" w:rsidP="002F380B">
                <w:pPr>
                  <w:spacing w:before="0" w:after="0" w:line="240" w:lineRule="auto"/>
                  <w:jc w:val="both"/>
                  <w:rPr>
                    <w:rFonts w:ascii="Calibri" w:eastAsia="Times New Roman" w:hAnsi="Calibri" w:cs="Times New Roman"/>
                  </w:rPr>
                </w:pPr>
              </w:p>
            </w:tc>
            <w:tc>
              <w:tcPr>
                <w:tcW w:w="3827" w:type="dxa"/>
              </w:tcPr>
              <w:p w14:paraId="084CEDFD" w14:textId="77777777" w:rsidR="002F380B" w:rsidRPr="002F380B" w:rsidRDefault="002F380B" w:rsidP="002F380B">
                <w:pPr>
                  <w:spacing w:before="0" w:after="0" w:line="240" w:lineRule="auto"/>
                  <w:ind w:left="720"/>
                  <w:jc w:val="both"/>
                  <w:rPr>
                    <w:rFonts w:ascii="Calibri" w:eastAsia="Times New Roman" w:hAnsi="Calibri" w:cs="Times New Roman"/>
                  </w:rPr>
                </w:pPr>
              </w:p>
            </w:tc>
          </w:tr>
          <w:tr w:rsidR="002F380B" w:rsidRPr="002F380B" w14:paraId="66F4F796" w14:textId="77777777" w:rsidTr="00D928FB">
            <w:trPr>
              <w:trHeight w:val="90"/>
            </w:trPr>
            <w:tc>
              <w:tcPr>
                <w:tcW w:w="1596" w:type="dxa"/>
              </w:tcPr>
              <w:p w14:paraId="21570F36" w14:textId="77777777" w:rsidR="002F380B" w:rsidRPr="00EA4BD4" w:rsidRDefault="002F380B" w:rsidP="002F380B">
                <w:pPr>
                  <w:spacing w:before="0" w:after="0" w:line="240" w:lineRule="auto"/>
                  <w:jc w:val="both"/>
                  <w:rPr>
                    <w:rFonts w:ascii="Calibri" w:eastAsia="Times New Roman" w:hAnsi="Calibri" w:cs="Times New Roman"/>
                    <w:bCs/>
                  </w:rPr>
                </w:pPr>
                <w:r w:rsidRPr="00EA4BD4">
                  <w:rPr>
                    <w:rFonts w:ascii="Calibri" w:eastAsia="Times New Roman" w:hAnsi="Calibri" w:cs="Times New Roman"/>
                    <w:bCs/>
                  </w:rPr>
                  <w:t>Motivation/ Disposition</w:t>
                </w:r>
              </w:p>
            </w:tc>
            <w:tc>
              <w:tcPr>
                <w:tcW w:w="3649" w:type="dxa"/>
              </w:tcPr>
              <w:p w14:paraId="500DFE18" w14:textId="77777777" w:rsidR="00E44F1F" w:rsidRPr="00E44F1F" w:rsidRDefault="00E44F1F" w:rsidP="00E44F1F">
                <w:pPr>
                  <w:spacing w:before="0" w:after="0" w:line="240" w:lineRule="auto"/>
                  <w:jc w:val="both"/>
                  <w:rPr>
                    <w:rFonts w:ascii="Calibri" w:eastAsia="Times New Roman" w:hAnsi="Calibri" w:cs="Times New Roman"/>
                  </w:rPr>
                </w:pPr>
                <w:r w:rsidRPr="00E44F1F">
                  <w:rPr>
                    <w:rFonts w:ascii="Calibri" w:eastAsia="Times New Roman" w:hAnsi="Calibri" w:cs="Times New Roman"/>
                  </w:rPr>
                  <w:t xml:space="preserve">Integrity and of good character </w:t>
                </w:r>
              </w:p>
              <w:p w14:paraId="43D9B9AF" w14:textId="77777777" w:rsidR="00E44F1F" w:rsidRPr="00E44F1F" w:rsidRDefault="00E44F1F" w:rsidP="00E44F1F">
                <w:pPr>
                  <w:spacing w:before="0" w:after="0" w:line="240" w:lineRule="auto"/>
                  <w:jc w:val="both"/>
                  <w:rPr>
                    <w:rFonts w:ascii="Calibri" w:eastAsia="Times New Roman" w:hAnsi="Calibri" w:cs="Times New Roman"/>
                  </w:rPr>
                </w:pPr>
              </w:p>
              <w:p w14:paraId="12B535AF" w14:textId="77777777" w:rsidR="00E44F1F" w:rsidRPr="00E44F1F" w:rsidRDefault="00E44F1F" w:rsidP="00E44F1F">
                <w:pPr>
                  <w:spacing w:before="0" w:after="0" w:line="240" w:lineRule="auto"/>
                  <w:jc w:val="both"/>
                  <w:rPr>
                    <w:rFonts w:ascii="Calibri" w:eastAsia="Times New Roman" w:hAnsi="Calibri" w:cs="Times New Roman"/>
                  </w:rPr>
                </w:pPr>
                <w:r w:rsidRPr="00E44F1F">
                  <w:rPr>
                    <w:rFonts w:ascii="Calibri" w:eastAsia="Times New Roman" w:hAnsi="Calibri" w:cs="Times New Roman"/>
                  </w:rPr>
                  <w:t>Mentally and physically fit for the purposes of the role.</w:t>
                </w:r>
              </w:p>
              <w:p w14:paraId="40EF2DD6" w14:textId="77777777" w:rsidR="00E44F1F" w:rsidRDefault="00E44F1F" w:rsidP="002F380B">
                <w:pPr>
                  <w:spacing w:before="0" w:after="0" w:line="240" w:lineRule="auto"/>
                  <w:jc w:val="both"/>
                  <w:rPr>
                    <w:rFonts w:ascii="Calibri" w:eastAsia="Times New Roman" w:hAnsi="Calibri" w:cs="Times New Roman"/>
                  </w:rPr>
                </w:pPr>
              </w:p>
              <w:p w14:paraId="2ED582F7" w14:textId="77777777" w:rsidR="00E44F1F" w:rsidRDefault="00E44F1F" w:rsidP="002F380B">
                <w:pPr>
                  <w:spacing w:before="0" w:after="0" w:line="240" w:lineRule="auto"/>
                  <w:jc w:val="both"/>
                  <w:rPr>
                    <w:rFonts w:ascii="Calibri" w:eastAsia="Times New Roman" w:hAnsi="Calibri" w:cs="Times New Roman"/>
                  </w:rPr>
                </w:pPr>
              </w:p>
              <w:p w14:paraId="309EC938" w14:textId="735213FB"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Commitment to developing own </w:t>
                </w:r>
                <w:r w:rsidR="001D49BF">
                  <w:rPr>
                    <w:rFonts w:ascii="Calibri" w:eastAsia="Times New Roman" w:hAnsi="Calibri" w:cs="Times New Roman"/>
                  </w:rPr>
                  <w:t>learning and knowledge.</w:t>
                </w:r>
              </w:p>
              <w:p w14:paraId="569A2B94" w14:textId="77777777" w:rsidR="002F380B" w:rsidRPr="002F380B" w:rsidRDefault="002F380B" w:rsidP="002F380B">
                <w:pPr>
                  <w:spacing w:before="0" w:after="0" w:line="240" w:lineRule="auto"/>
                  <w:jc w:val="both"/>
                  <w:rPr>
                    <w:rFonts w:ascii="Calibri" w:eastAsia="Times New Roman" w:hAnsi="Calibri" w:cs="Times New Roman"/>
                  </w:rPr>
                </w:pPr>
              </w:p>
              <w:p w14:paraId="7386BC7B" w14:textId="75F6C3E8" w:rsidR="002F380B" w:rsidRPr="002F380B" w:rsidRDefault="001859B6"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Ability to </w:t>
                </w:r>
                <w:r w:rsidR="002F380B" w:rsidRPr="002F380B">
                  <w:rPr>
                    <w:rFonts w:ascii="Calibri" w:eastAsia="Times New Roman" w:hAnsi="Calibri" w:cs="Times New Roman"/>
                  </w:rPr>
                  <w:t xml:space="preserve">Reflect on </w:t>
                </w:r>
                <w:r>
                  <w:rPr>
                    <w:rFonts w:ascii="Calibri" w:eastAsia="Times New Roman" w:hAnsi="Calibri" w:cs="Times New Roman"/>
                  </w:rPr>
                  <w:t>own practice and implement change.</w:t>
                </w:r>
              </w:p>
              <w:p w14:paraId="12F9B438" w14:textId="77777777" w:rsidR="002F380B" w:rsidRPr="002F380B" w:rsidRDefault="002F380B" w:rsidP="002F380B">
                <w:pPr>
                  <w:spacing w:before="0" w:after="0" w:line="240" w:lineRule="auto"/>
                  <w:jc w:val="both"/>
                  <w:rPr>
                    <w:rFonts w:ascii="Calibri" w:eastAsia="Times New Roman" w:hAnsi="Calibri" w:cs="Times New Roman"/>
                  </w:rPr>
                </w:pPr>
              </w:p>
              <w:p w14:paraId="108393CD" w14:textId="3D67B5AC" w:rsidR="002F380B" w:rsidRPr="002F380B" w:rsidRDefault="002F380B" w:rsidP="002F380B">
                <w:pPr>
                  <w:spacing w:before="0" w:after="0" w:line="240" w:lineRule="auto"/>
                  <w:jc w:val="both"/>
                  <w:rPr>
                    <w:rFonts w:ascii="Calibri" w:eastAsia="Times New Roman" w:hAnsi="Calibri" w:cs="Times New Roman"/>
                  </w:rPr>
                </w:pPr>
                <w:r>
                  <w:rPr>
                    <w:rFonts w:ascii="Calibri" w:eastAsia="Times New Roman" w:hAnsi="Calibri" w:cs="Times New Roman"/>
                  </w:rPr>
                  <w:t xml:space="preserve">Calm and exploratory </w:t>
                </w:r>
                <w:r w:rsidRPr="002F380B">
                  <w:rPr>
                    <w:rFonts w:ascii="Calibri" w:eastAsia="Times New Roman" w:hAnsi="Calibri" w:cs="Times New Roman"/>
                  </w:rPr>
                  <w:t xml:space="preserve">approach to working with </w:t>
                </w:r>
                <w:r>
                  <w:rPr>
                    <w:rFonts w:ascii="Calibri" w:eastAsia="Times New Roman" w:hAnsi="Calibri" w:cs="Times New Roman"/>
                  </w:rPr>
                  <w:t>children and young people</w:t>
                </w:r>
                <w:r w:rsidR="001D49BF">
                  <w:rPr>
                    <w:rFonts w:ascii="Calibri" w:eastAsia="Times New Roman" w:hAnsi="Calibri" w:cs="Times New Roman"/>
                  </w:rPr>
                  <w:t>.</w:t>
                </w:r>
              </w:p>
              <w:p w14:paraId="22C9CF94" w14:textId="77777777" w:rsidR="002F380B" w:rsidRPr="002F380B" w:rsidRDefault="002F380B" w:rsidP="002F380B">
                <w:pPr>
                  <w:spacing w:before="0" w:after="0" w:line="240" w:lineRule="auto"/>
                  <w:ind w:left="720"/>
                  <w:jc w:val="both"/>
                  <w:rPr>
                    <w:rFonts w:ascii="Calibri" w:eastAsia="Times New Roman" w:hAnsi="Calibri" w:cs="Times New Roman"/>
                  </w:rPr>
                </w:pPr>
              </w:p>
            </w:tc>
            <w:tc>
              <w:tcPr>
                <w:tcW w:w="3827" w:type="dxa"/>
              </w:tcPr>
              <w:p w14:paraId="332D2BC5" w14:textId="77777777" w:rsidR="002F380B" w:rsidRPr="002F380B" w:rsidRDefault="002F380B" w:rsidP="002F380B">
                <w:pPr>
                  <w:spacing w:before="0" w:after="0" w:line="240" w:lineRule="auto"/>
                  <w:jc w:val="both"/>
                  <w:rPr>
                    <w:rFonts w:ascii="Calibri" w:eastAsia="Times New Roman" w:hAnsi="Calibri" w:cs="Times New Roman"/>
                  </w:rPr>
                </w:pPr>
                <w:r w:rsidRPr="002F380B">
                  <w:rPr>
                    <w:rFonts w:ascii="Calibri" w:eastAsia="Times New Roman" w:hAnsi="Calibri" w:cs="Times New Roman"/>
                  </w:rPr>
                  <w:t xml:space="preserve">Attend provided training </w:t>
                </w:r>
              </w:p>
            </w:tc>
          </w:tr>
        </w:tbl>
        <w:p w14:paraId="5ECB1938" w14:textId="77777777" w:rsidR="002F380B" w:rsidRPr="002F380B" w:rsidRDefault="002F380B" w:rsidP="002F380B">
          <w:pPr>
            <w:spacing w:before="0" w:after="0" w:line="240" w:lineRule="auto"/>
            <w:jc w:val="both"/>
            <w:rPr>
              <w:rFonts w:ascii="Calibri" w:eastAsia="Times New Roman" w:hAnsi="Calibri" w:cs="Times New Roman"/>
              <w:sz w:val="24"/>
              <w:szCs w:val="24"/>
            </w:rPr>
          </w:pPr>
        </w:p>
        <w:p w14:paraId="13072A29" w14:textId="6BAC9487" w:rsidR="002F380B" w:rsidRDefault="008B62ED" w:rsidP="00E761D1">
          <w:pPr>
            <w:jc w:val="both"/>
            <w:rPr>
              <w:rFonts w:ascii="Calibri" w:hAnsi="Calibri" w:cs="Calibri"/>
            </w:rPr>
          </w:pPr>
        </w:p>
      </w:sdtContent>
    </w:sdt>
    <w:p w14:paraId="56CAEE76" w14:textId="77777777" w:rsidR="00AB1972" w:rsidRPr="00141BC5" w:rsidRDefault="00AB1972" w:rsidP="00AB1972">
      <w:pPr>
        <w:jc w:val="both"/>
        <w:rPr>
          <w:rFonts w:ascii="Calibri" w:hAnsi="Calibri" w:cs="Calibri"/>
        </w:rPr>
      </w:pPr>
      <w:r>
        <w:rPr>
          <w:rFonts w:ascii="Calibri" w:hAnsi="Calibri" w:cs="Calibri"/>
        </w:rPr>
        <w:t xml:space="preserve">This job description is not exhaustive; it merely outlines the key tasks and responsibilities of this post. These key tasks and responsibilities are subject to change. Any changes will be made in consultation with the post holders and the management team. You will be expected in undertaking the role to comply with all policies and procedures that the organisation may issue. </w:t>
      </w:r>
    </w:p>
    <w:p w14:paraId="773E127D" w14:textId="77777777" w:rsidR="00DC6A34" w:rsidRPr="00DC6A34" w:rsidRDefault="00DC6A34" w:rsidP="00DC6A34"/>
    <w:sectPr w:rsidR="00DC6A34" w:rsidRPr="00DC6A34" w:rsidSect="00564068">
      <w:headerReference w:type="default" r:id="rId12"/>
      <w:headerReference w:type="first" r:id="rId13"/>
      <w:pgSz w:w="11906" w:h="16838"/>
      <w:pgMar w:top="1361" w:right="1440" w:bottom="1440" w:left="136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54A6" w14:textId="77777777" w:rsidR="00AE79DC" w:rsidRDefault="00AE79DC" w:rsidP="004D25FC">
      <w:pPr>
        <w:spacing w:before="0" w:after="0" w:line="240" w:lineRule="auto"/>
      </w:pPr>
      <w:r>
        <w:separator/>
      </w:r>
    </w:p>
  </w:endnote>
  <w:endnote w:type="continuationSeparator" w:id="0">
    <w:p w14:paraId="5E203E45" w14:textId="77777777" w:rsidR="00AE79DC" w:rsidRDefault="00AE79DC" w:rsidP="004D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5D0C" w14:textId="77777777" w:rsidR="00AE79DC" w:rsidRDefault="00AE79DC" w:rsidP="004D25FC">
      <w:pPr>
        <w:spacing w:before="0" w:after="0" w:line="240" w:lineRule="auto"/>
      </w:pPr>
      <w:r>
        <w:separator/>
      </w:r>
    </w:p>
  </w:footnote>
  <w:footnote w:type="continuationSeparator" w:id="0">
    <w:p w14:paraId="50F7902F" w14:textId="77777777" w:rsidR="00AE79DC" w:rsidRDefault="00AE79DC" w:rsidP="004D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87D" w14:textId="50C78E6F" w:rsidR="00E95C73" w:rsidRDefault="00E95C73" w:rsidP="00E95C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AEA5" w14:textId="7CF261B8" w:rsidR="005D397E" w:rsidRDefault="005D397E" w:rsidP="005D397E">
    <w:pPr>
      <w:pStyle w:val="Header"/>
      <w:jc w:val="center"/>
    </w:pPr>
    <w:r>
      <w:rPr>
        <w:rStyle w:val="Heading9Char"/>
        <w:i w:val="0"/>
        <w:noProof/>
        <w:color w:val="2F5496" w:themeColor="accent1" w:themeShade="BF"/>
        <w:sz w:val="52"/>
        <w:szCs w:val="52"/>
      </w:rPr>
      <w:drawing>
        <wp:inline distT="0" distB="0" distL="0" distR="0" wp14:anchorId="799BBD89" wp14:editId="66C32DF9">
          <wp:extent cx="3114419" cy="82804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970" cy="835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1EDFA8"/>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363B2"/>
    <w:multiLevelType w:val="hybridMultilevel"/>
    <w:tmpl w:val="0270BDE0"/>
    <w:lvl w:ilvl="0" w:tplc="DF845072">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2D28A4"/>
    <w:multiLevelType w:val="hybridMultilevel"/>
    <w:tmpl w:val="B6AA4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A2423"/>
    <w:multiLevelType w:val="hybridMultilevel"/>
    <w:tmpl w:val="22E2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625DD"/>
    <w:multiLevelType w:val="hybridMultilevel"/>
    <w:tmpl w:val="951E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E1548"/>
    <w:multiLevelType w:val="hybridMultilevel"/>
    <w:tmpl w:val="3BEADA6C"/>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210DD"/>
    <w:multiLevelType w:val="hybridMultilevel"/>
    <w:tmpl w:val="1F24EA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184018"/>
    <w:multiLevelType w:val="hybridMultilevel"/>
    <w:tmpl w:val="481CC8B8"/>
    <w:lvl w:ilvl="0" w:tplc="DF845072">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1E3CCB"/>
    <w:multiLevelType w:val="multilevel"/>
    <w:tmpl w:val="F1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11527"/>
    <w:multiLevelType w:val="multilevel"/>
    <w:tmpl w:val="3F9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57D"/>
    <w:multiLevelType w:val="hybridMultilevel"/>
    <w:tmpl w:val="CF62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6194F"/>
    <w:multiLevelType w:val="multilevel"/>
    <w:tmpl w:val="48FE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A6DAE"/>
    <w:multiLevelType w:val="hybridMultilevel"/>
    <w:tmpl w:val="FD7C33D0"/>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6289B"/>
    <w:multiLevelType w:val="multilevel"/>
    <w:tmpl w:val="FF6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77357"/>
    <w:multiLevelType w:val="hybridMultilevel"/>
    <w:tmpl w:val="54804066"/>
    <w:lvl w:ilvl="0" w:tplc="DF845072">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3A768D"/>
    <w:multiLevelType w:val="hybridMultilevel"/>
    <w:tmpl w:val="95A440DA"/>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9093E"/>
    <w:multiLevelType w:val="multilevel"/>
    <w:tmpl w:val="FF34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B24DA"/>
    <w:multiLevelType w:val="hybridMultilevel"/>
    <w:tmpl w:val="6F0CA69C"/>
    <w:lvl w:ilvl="0" w:tplc="66B6F09E">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5C1ADA"/>
    <w:multiLevelType w:val="multilevel"/>
    <w:tmpl w:val="B97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F4012"/>
    <w:multiLevelType w:val="hybridMultilevel"/>
    <w:tmpl w:val="8BCEF63E"/>
    <w:lvl w:ilvl="0" w:tplc="DF845072">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642DD5"/>
    <w:multiLevelType w:val="hybridMultilevel"/>
    <w:tmpl w:val="FDFA13C2"/>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2492B"/>
    <w:multiLevelType w:val="hybridMultilevel"/>
    <w:tmpl w:val="B48623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F0866EC"/>
    <w:multiLevelType w:val="hybridMultilevel"/>
    <w:tmpl w:val="94C01210"/>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F34AC"/>
    <w:multiLevelType w:val="multilevel"/>
    <w:tmpl w:val="B2E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B3296"/>
    <w:multiLevelType w:val="hybridMultilevel"/>
    <w:tmpl w:val="BCAA6C1C"/>
    <w:lvl w:ilvl="0" w:tplc="DF845072">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946F42"/>
    <w:multiLevelType w:val="multilevel"/>
    <w:tmpl w:val="170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EB0BF7"/>
    <w:multiLevelType w:val="hybridMultilevel"/>
    <w:tmpl w:val="45624638"/>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D6722"/>
    <w:multiLevelType w:val="hybridMultilevel"/>
    <w:tmpl w:val="AE0EF3CC"/>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D40FC"/>
    <w:multiLevelType w:val="hybridMultilevel"/>
    <w:tmpl w:val="9E14FC08"/>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24C12"/>
    <w:multiLevelType w:val="hybridMultilevel"/>
    <w:tmpl w:val="2D1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A2211"/>
    <w:multiLevelType w:val="multilevel"/>
    <w:tmpl w:val="41F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25150"/>
    <w:multiLevelType w:val="hybridMultilevel"/>
    <w:tmpl w:val="6B0C1632"/>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8F21FD"/>
    <w:multiLevelType w:val="multilevel"/>
    <w:tmpl w:val="4C1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6E482D"/>
    <w:multiLevelType w:val="multilevel"/>
    <w:tmpl w:val="619E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86E61"/>
    <w:multiLevelType w:val="hybridMultilevel"/>
    <w:tmpl w:val="7D78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7B137D"/>
    <w:multiLevelType w:val="hybridMultilevel"/>
    <w:tmpl w:val="B316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E05B7"/>
    <w:multiLevelType w:val="hybridMultilevel"/>
    <w:tmpl w:val="CB6E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656F59"/>
    <w:multiLevelType w:val="hybridMultilevel"/>
    <w:tmpl w:val="F964F4AC"/>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14279C"/>
    <w:multiLevelType w:val="multilevel"/>
    <w:tmpl w:val="88B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E2299E"/>
    <w:multiLevelType w:val="hybridMultilevel"/>
    <w:tmpl w:val="8A1607F2"/>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D6DDC"/>
    <w:multiLevelType w:val="hybridMultilevel"/>
    <w:tmpl w:val="B1905462"/>
    <w:lvl w:ilvl="0" w:tplc="DF84507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967EEE"/>
    <w:multiLevelType w:val="hybridMultilevel"/>
    <w:tmpl w:val="8B3C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092172"/>
    <w:multiLevelType w:val="hybridMultilevel"/>
    <w:tmpl w:val="5FB059E6"/>
    <w:lvl w:ilvl="0" w:tplc="5150DB9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A13F9"/>
    <w:multiLevelType w:val="multilevel"/>
    <w:tmpl w:val="F58A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3C0A37"/>
    <w:multiLevelType w:val="multilevel"/>
    <w:tmpl w:val="3F0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BC563F"/>
    <w:multiLevelType w:val="multilevel"/>
    <w:tmpl w:val="FF341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4160AA"/>
    <w:multiLevelType w:val="multilevel"/>
    <w:tmpl w:val="66E6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F230A1"/>
    <w:multiLevelType w:val="multilevel"/>
    <w:tmpl w:val="7BD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44FAE"/>
    <w:multiLevelType w:val="hybridMultilevel"/>
    <w:tmpl w:val="CB12001C"/>
    <w:lvl w:ilvl="0" w:tplc="0809000F">
      <w:start w:val="1"/>
      <w:numFmt w:val="decimal"/>
      <w:lvlText w:val="%1."/>
      <w:lvlJc w:val="left"/>
      <w:pPr>
        <w:ind w:left="360" w:hanging="360"/>
      </w:pPr>
      <w:rPr>
        <w:rFonts w:hint="default"/>
      </w:rPr>
    </w:lvl>
    <w:lvl w:ilvl="1" w:tplc="08090003">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51" w15:restartNumberingAfterBreak="0">
    <w:nsid w:val="7EEC7A51"/>
    <w:multiLevelType w:val="hybridMultilevel"/>
    <w:tmpl w:val="8F4CD7FE"/>
    <w:lvl w:ilvl="0" w:tplc="DF845072">
      <w:numFmt w:val="bullet"/>
      <w:lvlText w:val="•"/>
      <w:lvlJc w:val="left"/>
      <w:pPr>
        <w:ind w:left="72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2902540">
    <w:abstractNumId w:val="1"/>
  </w:num>
  <w:num w:numId="2" w16cid:durableId="105121449">
    <w:abstractNumId w:val="2"/>
  </w:num>
  <w:num w:numId="3" w16cid:durableId="754983547">
    <w:abstractNumId w:val="50"/>
  </w:num>
  <w:num w:numId="4" w16cid:durableId="2033412597">
    <w:abstractNumId w:val="0"/>
  </w:num>
  <w:num w:numId="5" w16cid:durableId="1777362717">
    <w:abstractNumId w:val="43"/>
  </w:num>
  <w:num w:numId="6" w16cid:durableId="1382484419">
    <w:abstractNumId w:val="12"/>
  </w:num>
  <w:num w:numId="7" w16cid:durableId="292566341">
    <w:abstractNumId w:val="38"/>
  </w:num>
  <w:num w:numId="8" w16cid:durableId="550962601">
    <w:abstractNumId w:val="31"/>
  </w:num>
  <w:num w:numId="9" w16cid:durableId="2043745116">
    <w:abstractNumId w:val="45"/>
  </w:num>
  <w:num w:numId="10" w16cid:durableId="1291083663">
    <w:abstractNumId w:val="5"/>
  </w:num>
  <w:num w:numId="11" w16cid:durableId="757750855">
    <w:abstractNumId w:val="49"/>
  </w:num>
  <w:num w:numId="12" w16cid:durableId="1476020203">
    <w:abstractNumId w:val="32"/>
  </w:num>
  <w:num w:numId="13" w16cid:durableId="1255749203">
    <w:abstractNumId w:val="10"/>
  </w:num>
  <w:num w:numId="14" w16cid:durableId="41366414">
    <w:abstractNumId w:val="27"/>
  </w:num>
  <w:num w:numId="15" w16cid:durableId="839662821">
    <w:abstractNumId w:val="34"/>
  </w:num>
  <w:num w:numId="16" w16cid:durableId="1250505273">
    <w:abstractNumId w:val="40"/>
  </w:num>
  <w:num w:numId="17" w16cid:durableId="1550262212">
    <w:abstractNumId w:val="48"/>
  </w:num>
  <w:num w:numId="18" w16cid:durableId="93596335">
    <w:abstractNumId w:val="20"/>
  </w:num>
  <w:num w:numId="19" w16cid:durableId="2058310114">
    <w:abstractNumId w:val="46"/>
  </w:num>
  <w:num w:numId="20" w16cid:durableId="1008170670">
    <w:abstractNumId w:val="25"/>
  </w:num>
  <w:num w:numId="21" w16cid:durableId="718209533">
    <w:abstractNumId w:val="13"/>
  </w:num>
  <w:num w:numId="22" w16cid:durableId="1510871521">
    <w:abstractNumId w:val="35"/>
  </w:num>
  <w:num w:numId="23" w16cid:durableId="942345706">
    <w:abstractNumId w:val="15"/>
  </w:num>
  <w:num w:numId="24" w16cid:durableId="854999853">
    <w:abstractNumId w:val="11"/>
  </w:num>
  <w:num w:numId="25" w16cid:durableId="1228032478">
    <w:abstractNumId w:val="37"/>
  </w:num>
  <w:num w:numId="26" w16cid:durableId="1710451922">
    <w:abstractNumId w:val="47"/>
  </w:num>
  <w:num w:numId="27" w16cid:durableId="876431188">
    <w:abstractNumId w:val="18"/>
  </w:num>
  <w:num w:numId="28" w16cid:durableId="1667980042">
    <w:abstractNumId w:val="36"/>
  </w:num>
  <w:num w:numId="29" w16cid:durableId="428355124">
    <w:abstractNumId w:val="19"/>
  </w:num>
  <w:num w:numId="30" w16cid:durableId="1299216614">
    <w:abstractNumId w:val="23"/>
  </w:num>
  <w:num w:numId="31" w16cid:durableId="1245528699">
    <w:abstractNumId w:val="44"/>
  </w:num>
  <w:num w:numId="32" w16cid:durableId="776291195">
    <w:abstractNumId w:val="8"/>
  </w:num>
  <w:num w:numId="33" w16cid:durableId="704404633">
    <w:abstractNumId w:val="6"/>
  </w:num>
  <w:num w:numId="34" w16cid:durableId="1586643397">
    <w:abstractNumId w:val="29"/>
  </w:num>
  <w:num w:numId="35" w16cid:durableId="747726826">
    <w:abstractNumId w:val="26"/>
  </w:num>
  <w:num w:numId="36" w16cid:durableId="1995645091">
    <w:abstractNumId w:val="21"/>
  </w:num>
  <w:num w:numId="37" w16cid:durableId="1230193194">
    <w:abstractNumId w:val="3"/>
  </w:num>
  <w:num w:numId="38" w16cid:durableId="198855836">
    <w:abstractNumId w:val="30"/>
  </w:num>
  <w:num w:numId="39" w16cid:durableId="895699873">
    <w:abstractNumId w:val="14"/>
  </w:num>
  <w:num w:numId="40" w16cid:durableId="1630821493">
    <w:abstractNumId w:val="16"/>
  </w:num>
  <w:num w:numId="41" w16cid:durableId="887764695">
    <w:abstractNumId w:val="9"/>
  </w:num>
  <w:num w:numId="42" w16cid:durableId="321544023">
    <w:abstractNumId w:val="28"/>
  </w:num>
  <w:num w:numId="43" w16cid:durableId="977539181">
    <w:abstractNumId w:val="39"/>
  </w:num>
  <w:num w:numId="44" w16cid:durableId="1313217945">
    <w:abstractNumId w:val="22"/>
  </w:num>
  <w:num w:numId="45" w16cid:durableId="1345596719">
    <w:abstractNumId w:val="4"/>
  </w:num>
  <w:num w:numId="46" w16cid:durableId="897713026">
    <w:abstractNumId w:val="51"/>
  </w:num>
  <w:num w:numId="47" w16cid:durableId="226035380">
    <w:abstractNumId w:val="42"/>
  </w:num>
  <w:num w:numId="48" w16cid:durableId="2004426365">
    <w:abstractNumId w:val="33"/>
  </w:num>
  <w:num w:numId="49" w16cid:durableId="1237863494">
    <w:abstractNumId w:val="41"/>
  </w:num>
  <w:num w:numId="50" w16cid:durableId="332152069">
    <w:abstractNumId w:val="7"/>
  </w:num>
  <w:num w:numId="51" w16cid:durableId="1855611254">
    <w:abstractNumId w:val="24"/>
  </w:num>
  <w:num w:numId="52" w16cid:durableId="1672097201">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yNDM3MDM2NTe1tDRX0lEKTi0uzszPAykwNK0FAAPvzV8tAAAA"/>
  </w:docVars>
  <w:rsids>
    <w:rsidRoot w:val="004D25FC"/>
    <w:rsid w:val="00005467"/>
    <w:rsid w:val="000102C0"/>
    <w:rsid w:val="00010A92"/>
    <w:rsid w:val="00026FFF"/>
    <w:rsid w:val="00031351"/>
    <w:rsid w:val="00031636"/>
    <w:rsid w:val="00031DEA"/>
    <w:rsid w:val="00032425"/>
    <w:rsid w:val="00033EB4"/>
    <w:rsid w:val="000348B4"/>
    <w:rsid w:val="00035334"/>
    <w:rsid w:val="0003557B"/>
    <w:rsid w:val="0003590C"/>
    <w:rsid w:val="00037145"/>
    <w:rsid w:val="0004467E"/>
    <w:rsid w:val="00047096"/>
    <w:rsid w:val="0005053E"/>
    <w:rsid w:val="00052C04"/>
    <w:rsid w:val="000531DA"/>
    <w:rsid w:val="00053599"/>
    <w:rsid w:val="00053684"/>
    <w:rsid w:val="00055B3F"/>
    <w:rsid w:val="000569B9"/>
    <w:rsid w:val="00061A9A"/>
    <w:rsid w:val="00062296"/>
    <w:rsid w:val="00062405"/>
    <w:rsid w:val="00064262"/>
    <w:rsid w:val="00066944"/>
    <w:rsid w:val="000677D8"/>
    <w:rsid w:val="00070070"/>
    <w:rsid w:val="00071F53"/>
    <w:rsid w:val="00080F1B"/>
    <w:rsid w:val="00083ADC"/>
    <w:rsid w:val="0009035A"/>
    <w:rsid w:val="00092234"/>
    <w:rsid w:val="00092D2B"/>
    <w:rsid w:val="000976D9"/>
    <w:rsid w:val="00097A4C"/>
    <w:rsid w:val="000A0EBF"/>
    <w:rsid w:val="000A3C68"/>
    <w:rsid w:val="000A5B9C"/>
    <w:rsid w:val="000B2409"/>
    <w:rsid w:val="000B7525"/>
    <w:rsid w:val="000C1793"/>
    <w:rsid w:val="000C3122"/>
    <w:rsid w:val="000C5076"/>
    <w:rsid w:val="000C601B"/>
    <w:rsid w:val="000C746A"/>
    <w:rsid w:val="000D5CA9"/>
    <w:rsid w:val="000E13C2"/>
    <w:rsid w:val="000E259C"/>
    <w:rsid w:val="000E56DF"/>
    <w:rsid w:val="000E5832"/>
    <w:rsid w:val="000E60B8"/>
    <w:rsid w:val="000E7A29"/>
    <w:rsid w:val="000E7B55"/>
    <w:rsid w:val="000F428D"/>
    <w:rsid w:val="00100798"/>
    <w:rsid w:val="00102819"/>
    <w:rsid w:val="00110624"/>
    <w:rsid w:val="00112075"/>
    <w:rsid w:val="00112678"/>
    <w:rsid w:val="00112773"/>
    <w:rsid w:val="00116D03"/>
    <w:rsid w:val="00116E6C"/>
    <w:rsid w:val="00117380"/>
    <w:rsid w:val="0012194D"/>
    <w:rsid w:val="00121AF3"/>
    <w:rsid w:val="001229A8"/>
    <w:rsid w:val="001245E9"/>
    <w:rsid w:val="00124D63"/>
    <w:rsid w:val="001256F9"/>
    <w:rsid w:val="001261E4"/>
    <w:rsid w:val="00126211"/>
    <w:rsid w:val="00126891"/>
    <w:rsid w:val="00130070"/>
    <w:rsid w:val="00141BC5"/>
    <w:rsid w:val="001420F8"/>
    <w:rsid w:val="0014212E"/>
    <w:rsid w:val="00142486"/>
    <w:rsid w:val="00144BF8"/>
    <w:rsid w:val="0014769F"/>
    <w:rsid w:val="00150DF7"/>
    <w:rsid w:val="001524BD"/>
    <w:rsid w:val="0015463F"/>
    <w:rsid w:val="00163416"/>
    <w:rsid w:val="0017093D"/>
    <w:rsid w:val="00170DFC"/>
    <w:rsid w:val="0017725C"/>
    <w:rsid w:val="00180D16"/>
    <w:rsid w:val="001859B6"/>
    <w:rsid w:val="00186DDD"/>
    <w:rsid w:val="00190EA7"/>
    <w:rsid w:val="00192923"/>
    <w:rsid w:val="001929C7"/>
    <w:rsid w:val="0019313C"/>
    <w:rsid w:val="00195165"/>
    <w:rsid w:val="001A491A"/>
    <w:rsid w:val="001B096B"/>
    <w:rsid w:val="001B14B2"/>
    <w:rsid w:val="001B533B"/>
    <w:rsid w:val="001B5681"/>
    <w:rsid w:val="001B7826"/>
    <w:rsid w:val="001C01B3"/>
    <w:rsid w:val="001C4D43"/>
    <w:rsid w:val="001D0460"/>
    <w:rsid w:val="001D49BF"/>
    <w:rsid w:val="001D7B01"/>
    <w:rsid w:val="001E2185"/>
    <w:rsid w:val="001E5323"/>
    <w:rsid w:val="001E7DDA"/>
    <w:rsid w:val="001F3D1C"/>
    <w:rsid w:val="001F5BCB"/>
    <w:rsid w:val="001F62C7"/>
    <w:rsid w:val="001F69C6"/>
    <w:rsid w:val="001F7D62"/>
    <w:rsid w:val="00200006"/>
    <w:rsid w:val="00201116"/>
    <w:rsid w:val="0020383E"/>
    <w:rsid w:val="0020594D"/>
    <w:rsid w:val="00215A7D"/>
    <w:rsid w:val="00226658"/>
    <w:rsid w:val="00230B99"/>
    <w:rsid w:val="002333D9"/>
    <w:rsid w:val="002339AE"/>
    <w:rsid w:val="00240DD4"/>
    <w:rsid w:val="002410D4"/>
    <w:rsid w:val="0024296E"/>
    <w:rsid w:val="00243A71"/>
    <w:rsid w:val="0024431A"/>
    <w:rsid w:val="00250975"/>
    <w:rsid w:val="002529D9"/>
    <w:rsid w:val="00253370"/>
    <w:rsid w:val="00261009"/>
    <w:rsid w:val="0026779F"/>
    <w:rsid w:val="002707DC"/>
    <w:rsid w:val="00271E2C"/>
    <w:rsid w:val="00273B9F"/>
    <w:rsid w:val="00274802"/>
    <w:rsid w:val="002763ED"/>
    <w:rsid w:val="0027645E"/>
    <w:rsid w:val="00277897"/>
    <w:rsid w:val="00280BFC"/>
    <w:rsid w:val="002823AB"/>
    <w:rsid w:val="002827E2"/>
    <w:rsid w:val="002859D2"/>
    <w:rsid w:val="0029157F"/>
    <w:rsid w:val="00292987"/>
    <w:rsid w:val="00292EB7"/>
    <w:rsid w:val="00294F56"/>
    <w:rsid w:val="00297388"/>
    <w:rsid w:val="002977D5"/>
    <w:rsid w:val="00297DB3"/>
    <w:rsid w:val="002A6548"/>
    <w:rsid w:val="002B0AED"/>
    <w:rsid w:val="002B0BB3"/>
    <w:rsid w:val="002B7024"/>
    <w:rsid w:val="002C125B"/>
    <w:rsid w:val="002D3724"/>
    <w:rsid w:val="002D37B8"/>
    <w:rsid w:val="002D57DF"/>
    <w:rsid w:val="002D6CED"/>
    <w:rsid w:val="002D7204"/>
    <w:rsid w:val="002D7CDF"/>
    <w:rsid w:val="002E2471"/>
    <w:rsid w:val="002E39E4"/>
    <w:rsid w:val="002E4A73"/>
    <w:rsid w:val="002F0C29"/>
    <w:rsid w:val="002F33BE"/>
    <w:rsid w:val="002F380B"/>
    <w:rsid w:val="002F3B0A"/>
    <w:rsid w:val="002F77C0"/>
    <w:rsid w:val="00301FD2"/>
    <w:rsid w:val="00302A43"/>
    <w:rsid w:val="003038D8"/>
    <w:rsid w:val="00303D56"/>
    <w:rsid w:val="003047CA"/>
    <w:rsid w:val="00305A51"/>
    <w:rsid w:val="00312897"/>
    <w:rsid w:val="00315BDA"/>
    <w:rsid w:val="00323120"/>
    <w:rsid w:val="00327700"/>
    <w:rsid w:val="00327C91"/>
    <w:rsid w:val="003306E4"/>
    <w:rsid w:val="00330CE1"/>
    <w:rsid w:val="00332BC8"/>
    <w:rsid w:val="003417CD"/>
    <w:rsid w:val="0034527F"/>
    <w:rsid w:val="00351920"/>
    <w:rsid w:val="00354296"/>
    <w:rsid w:val="003558B6"/>
    <w:rsid w:val="00355C2D"/>
    <w:rsid w:val="00366D97"/>
    <w:rsid w:val="0037248C"/>
    <w:rsid w:val="0037395A"/>
    <w:rsid w:val="00373B9F"/>
    <w:rsid w:val="00380BD9"/>
    <w:rsid w:val="00383808"/>
    <w:rsid w:val="00383CDB"/>
    <w:rsid w:val="00387204"/>
    <w:rsid w:val="003A282B"/>
    <w:rsid w:val="003A398F"/>
    <w:rsid w:val="003A3A49"/>
    <w:rsid w:val="003B1C10"/>
    <w:rsid w:val="003B1C35"/>
    <w:rsid w:val="003B2391"/>
    <w:rsid w:val="003B2981"/>
    <w:rsid w:val="003B3073"/>
    <w:rsid w:val="003B7A71"/>
    <w:rsid w:val="003C0BEC"/>
    <w:rsid w:val="003C1459"/>
    <w:rsid w:val="003C3960"/>
    <w:rsid w:val="003C5624"/>
    <w:rsid w:val="003D6298"/>
    <w:rsid w:val="003D6680"/>
    <w:rsid w:val="003D7335"/>
    <w:rsid w:val="003E00BC"/>
    <w:rsid w:val="003E3192"/>
    <w:rsid w:val="003E3BF5"/>
    <w:rsid w:val="003E54D8"/>
    <w:rsid w:val="003E5E81"/>
    <w:rsid w:val="003F16B0"/>
    <w:rsid w:val="003F3047"/>
    <w:rsid w:val="00405E10"/>
    <w:rsid w:val="00410C51"/>
    <w:rsid w:val="00412249"/>
    <w:rsid w:val="00420F6A"/>
    <w:rsid w:val="004220DE"/>
    <w:rsid w:val="00422658"/>
    <w:rsid w:val="0042442C"/>
    <w:rsid w:val="004247B1"/>
    <w:rsid w:val="004334AD"/>
    <w:rsid w:val="0043638C"/>
    <w:rsid w:val="0043651E"/>
    <w:rsid w:val="0043785C"/>
    <w:rsid w:val="00437F71"/>
    <w:rsid w:val="00441059"/>
    <w:rsid w:val="00441206"/>
    <w:rsid w:val="00445EB6"/>
    <w:rsid w:val="0044793F"/>
    <w:rsid w:val="004550A4"/>
    <w:rsid w:val="00455320"/>
    <w:rsid w:val="004577B4"/>
    <w:rsid w:val="004647C9"/>
    <w:rsid w:val="00464AC3"/>
    <w:rsid w:val="00465134"/>
    <w:rsid w:val="0046591E"/>
    <w:rsid w:val="004716DA"/>
    <w:rsid w:val="00471B89"/>
    <w:rsid w:val="004720A6"/>
    <w:rsid w:val="00474373"/>
    <w:rsid w:val="004743C5"/>
    <w:rsid w:val="004760D8"/>
    <w:rsid w:val="00476FC6"/>
    <w:rsid w:val="004774ED"/>
    <w:rsid w:val="00477A56"/>
    <w:rsid w:val="00480059"/>
    <w:rsid w:val="0048051F"/>
    <w:rsid w:val="00481681"/>
    <w:rsid w:val="00485EDF"/>
    <w:rsid w:val="00486DDE"/>
    <w:rsid w:val="00487B41"/>
    <w:rsid w:val="00487D31"/>
    <w:rsid w:val="00491373"/>
    <w:rsid w:val="004954AE"/>
    <w:rsid w:val="00496735"/>
    <w:rsid w:val="00497897"/>
    <w:rsid w:val="004A1745"/>
    <w:rsid w:val="004A6E7D"/>
    <w:rsid w:val="004A74CA"/>
    <w:rsid w:val="004B17F7"/>
    <w:rsid w:val="004B43AB"/>
    <w:rsid w:val="004B4FE6"/>
    <w:rsid w:val="004B5549"/>
    <w:rsid w:val="004B691B"/>
    <w:rsid w:val="004C027E"/>
    <w:rsid w:val="004D03E9"/>
    <w:rsid w:val="004D25FC"/>
    <w:rsid w:val="004D5E31"/>
    <w:rsid w:val="004D7464"/>
    <w:rsid w:val="004E2A81"/>
    <w:rsid w:val="004E2BA7"/>
    <w:rsid w:val="004E3126"/>
    <w:rsid w:val="004E3C7D"/>
    <w:rsid w:val="004E6F7F"/>
    <w:rsid w:val="004E7737"/>
    <w:rsid w:val="004F04C6"/>
    <w:rsid w:val="004F3BDF"/>
    <w:rsid w:val="004F4A6D"/>
    <w:rsid w:val="004F4D0D"/>
    <w:rsid w:val="004F5111"/>
    <w:rsid w:val="004F77CD"/>
    <w:rsid w:val="00502D48"/>
    <w:rsid w:val="00502EB8"/>
    <w:rsid w:val="005041CD"/>
    <w:rsid w:val="00504BE5"/>
    <w:rsid w:val="00504EF2"/>
    <w:rsid w:val="00515D54"/>
    <w:rsid w:val="00516A77"/>
    <w:rsid w:val="00523E94"/>
    <w:rsid w:val="00524110"/>
    <w:rsid w:val="00532751"/>
    <w:rsid w:val="00542A17"/>
    <w:rsid w:val="00545980"/>
    <w:rsid w:val="0055131B"/>
    <w:rsid w:val="00562403"/>
    <w:rsid w:val="00564068"/>
    <w:rsid w:val="00564B91"/>
    <w:rsid w:val="00565C6B"/>
    <w:rsid w:val="00566D22"/>
    <w:rsid w:val="005749E1"/>
    <w:rsid w:val="00574BA6"/>
    <w:rsid w:val="00576F91"/>
    <w:rsid w:val="00586E8A"/>
    <w:rsid w:val="00595630"/>
    <w:rsid w:val="005970D9"/>
    <w:rsid w:val="005A0AC7"/>
    <w:rsid w:val="005A2415"/>
    <w:rsid w:val="005A7E08"/>
    <w:rsid w:val="005B1F87"/>
    <w:rsid w:val="005C05BB"/>
    <w:rsid w:val="005C10F6"/>
    <w:rsid w:val="005C6039"/>
    <w:rsid w:val="005C630E"/>
    <w:rsid w:val="005C66D0"/>
    <w:rsid w:val="005C7B10"/>
    <w:rsid w:val="005D397E"/>
    <w:rsid w:val="005E0EA8"/>
    <w:rsid w:val="005E0F27"/>
    <w:rsid w:val="005E278C"/>
    <w:rsid w:val="005E3A41"/>
    <w:rsid w:val="005E7320"/>
    <w:rsid w:val="005E77F9"/>
    <w:rsid w:val="005F14C5"/>
    <w:rsid w:val="005F1782"/>
    <w:rsid w:val="005F1F60"/>
    <w:rsid w:val="005F3DEC"/>
    <w:rsid w:val="005F5277"/>
    <w:rsid w:val="005F7D05"/>
    <w:rsid w:val="00600FD4"/>
    <w:rsid w:val="00606542"/>
    <w:rsid w:val="0061265C"/>
    <w:rsid w:val="00614A85"/>
    <w:rsid w:val="00621879"/>
    <w:rsid w:val="00621B78"/>
    <w:rsid w:val="0062260A"/>
    <w:rsid w:val="006258C9"/>
    <w:rsid w:val="00630B24"/>
    <w:rsid w:val="00630F34"/>
    <w:rsid w:val="006324A7"/>
    <w:rsid w:val="00635337"/>
    <w:rsid w:val="0063599A"/>
    <w:rsid w:val="00636595"/>
    <w:rsid w:val="00637BEC"/>
    <w:rsid w:val="00640101"/>
    <w:rsid w:val="00641041"/>
    <w:rsid w:val="00641A89"/>
    <w:rsid w:val="00641AED"/>
    <w:rsid w:val="00647A0D"/>
    <w:rsid w:val="00653484"/>
    <w:rsid w:val="00653487"/>
    <w:rsid w:val="00654418"/>
    <w:rsid w:val="006577D3"/>
    <w:rsid w:val="00657A4D"/>
    <w:rsid w:val="00662F7E"/>
    <w:rsid w:val="00676647"/>
    <w:rsid w:val="0067741A"/>
    <w:rsid w:val="006819BA"/>
    <w:rsid w:val="00682835"/>
    <w:rsid w:val="006857C8"/>
    <w:rsid w:val="00690344"/>
    <w:rsid w:val="0069123D"/>
    <w:rsid w:val="00692153"/>
    <w:rsid w:val="0069777E"/>
    <w:rsid w:val="006A34C0"/>
    <w:rsid w:val="006A3EFE"/>
    <w:rsid w:val="006A42CE"/>
    <w:rsid w:val="006B2539"/>
    <w:rsid w:val="006B34DB"/>
    <w:rsid w:val="006B5172"/>
    <w:rsid w:val="006C093E"/>
    <w:rsid w:val="006C4960"/>
    <w:rsid w:val="006C51AB"/>
    <w:rsid w:val="006C661F"/>
    <w:rsid w:val="006D1401"/>
    <w:rsid w:val="006D7AB2"/>
    <w:rsid w:val="006E0D95"/>
    <w:rsid w:val="006E11B9"/>
    <w:rsid w:val="006E2A36"/>
    <w:rsid w:val="006E4D66"/>
    <w:rsid w:val="006E5A50"/>
    <w:rsid w:val="006E6B24"/>
    <w:rsid w:val="006F2661"/>
    <w:rsid w:val="00700552"/>
    <w:rsid w:val="007015C1"/>
    <w:rsid w:val="00704C1C"/>
    <w:rsid w:val="00707F49"/>
    <w:rsid w:val="00711051"/>
    <w:rsid w:val="00713E36"/>
    <w:rsid w:val="007141B9"/>
    <w:rsid w:val="00720F76"/>
    <w:rsid w:val="0073194D"/>
    <w:rsid w:val="00733E3A"/>
    <w:rsid w:val="00734581"/>
    <w:rsid w:val="007365B0"/>
    <w:rsid w:val="00737351"/>
    <w:rsid w:val="00744308"/>
    <w:rsid w:val="00744901"/>
    <w:rsid w:val="00747346"/>
    <w:rsid w:val="007508A2"/>
    <w:rsid w:val="00751BB0"/>
    <w:rsid w:val="00752724"/>
    <w:rsid w:val="007553DF"/>
    <w:rsid w:val="00755D7E"/>
    <w:rsid w:val="007570A9"/>
    <w:rsid w:val="00762544"/>
    <w:rsid w:val="00766A49"/>
    <w:rsid w:val="00767315"/>
    <w:rsid w:val="00773097"/>
    <w:rsid w:val="00773381"/>
    <w:rsid w:val="00773DA1"/>
    <w:rsid w:val="00777AB8"/>
    <w:rsid w:val="00780BE0"/>
    <w:rsid w:val="00781044"/>
    <w:rsid w:val="00783E2B"/>
    <w:rsid w:val="007859ED"/>
    <w:rsid w:val="0078748A"/>
    <w:rsid w:val="00787B60"/>
    <w:rsid w:val="00790412"/>
    <w:rsid w:val="0079123C"/>
    <w:rsid w:val="00792B72"/>
    <w:rsid w:val="00793DBF"/>
    <w:rsid w:val="007963F0"/>
    <w:rsid w:val="00797B7A"/>
    <w:rsid w:val="007A1BDF"/>
    <w:rsid w:val="007A6668"/>
    <w:rsid w:val="007A7BF0"/>
    <w:rsid w:val="007A7FFD"/>
    <w:rsid w:val="007B103D"/>
    <w:rsid w:val="007B3225"/>
    <w:rsid w:val="007B500E"/>
    <w:rsid w:val="007B6713"/>
    <w:rsid w:val="007B714D"/>
    <w:rsid w:val="007C13E4"/>
    <w:rsid w:val="007C2AB5"/>
    <w:rsid w:val="007C5763"/>
    <w:rsid w:val="007C583F"/>
    <w:rsid w:val="007C6886"/>
    <w:rsid w:val="007C781C"/>
    <w:rsid w:val="007D2B92"/>
    <w:rsid w:val="007D3837"/>
    <w:rsid w:val="007D3B9C"/>
    <w:rsid w:val="007D60BA"/>
    <w:rsid w:val="007D6719"/>
    <w:rsid w:val="007D75C0"/>
    <w:rsid w:val="007E5B1B"/>
    <w:rsid w:val="007E6A08"/>
    <w:rsid w:val="007F0822"/>
    <w:rsid w:val="007F31B7"/>
    <w:rsid w:val="007F67F5"/>
    <w:rsid w:val="007F740B"/>
    <w:rsid w:val="00800119"/>
    <w:rsid w:val="00800453"/>
    <w:rsid w:val="00800984"/>
    <w:rsid w:val="00802438"/>
    <w:rsid w:val="0080464E"/>
    <w:rsid w:val="00804918"/>
    <w:rsid w:val="00806E70"/>
    <w:rsid w:val="00811B87"/>
    <w:rsid w:val="00813007"/>
    <w:rsid w:val="0081455C"/>
    <w:rsid w:val="0081497D"/>
    <w:rsid w:val="0081519C"/>
    <w:rsid w:val="008176F4"/>
    <w:rsid w:val="0081796B"/>
    <w:rsid w:val="00822D8B"/>
    <w:rsid w:val="00830E99"/>
    <w:rsid w:val="0083308F"/>
    <w:rsid w:val="00836A80"/>
    <w:rsid w:val="00837F5A"/>
    <w:rsid w:val="00841908"/>
    <w:rsid w:val="00844AA2"/>
    <w:rsid w:val="00844B14"/>
    <w:rsid w:val="00844CA7"/>
    <w:rsid w:val="00846FAD"/>
    <w:rsid w:val="0085070F"/>
    <w:rsid w:val="00852E5F"/>
    <w:rsid w:val="00853CE2"/>
    <w:rsid w:val="00854FF1"/>
    <w:rsid w:val="00862A3F"/>
    <w:rsid w:val="00862D49"/>
    <w:rsid w:val="00864502"/>
    <w:rsid w:val="00865F98"/>
    <w:rsid w:val="008712EF"/>
    <w:rsid w:val="008738AD"/>
    <w:rsid w:val="008851EE"/>
    <w:rsid w:val="00885422"/>
    <w:rsid w:val="00895DBD"/>
    <w:rsid w:val="00896E4C"/>
    <w:rsid w:val="0089720F"/>
    <w:rsid w:val="008A3168"/>
    <w:rsid w:val="008A3614"/>
    <w:rsid w:val="008A39B6"/>
    <w:rsid w:val="008A4DE1"/>
    <w:rsid w:val="008A5229"/>
    <w:rsid w:val="008A59A0"/>
    <w:rsid w:val="008A76FC"/>
    <w:rsid w:val="008A792C"/>
    <w:rsid w:val="008B081F"/>
    <w:rsid w:val="008B23AB"/>
    <w:rsid w:val="008B62ED"/>
    <w:rsid w:val="008C0BC5"/>
    <w:rsid w:val="008D1A53"/>
    <w:rsid w:val="008D1DA0"/>
    <w:rsid w:val="008D439D"/>
    <w:rsid w:val="008D45D3"/>
    <w:rsid w:val="008F2CE2"/>
    <w:rsid w:val="008F37D3"/>
    <w:rsid w:val="0090209C"/>
    <w:rsid w:val="00902F95"/>
    <w:rsid w:val="00904427"/>
    <w:rsid w:val="00904641"/>
    <w:rsid w:val="00904760"/>
    <w:rsid w:val="00904769"/>
    <w:rsid w:val="0091365E"/>
    <w:rsid w:val="0092412C"/>
    <w:rsid w:val="0092636B"/>
    <w:rsid w:val="00930520"/>
    <w:rsid w:val="009308FB"/>
    <w:rsid w:val="00931A2A"/>
    <w:rsid w:val="00931CF1"/>
    <w:rsid w:val="0093434C"/>
    <w:rsid w:val="009347D0"/>
    <w:rsid w:val="0093576E"/>
    <w:rsid w:val="00937D86"/>
    <w:rsid w:val="00940E31"/>
    <w:rsid w:val="00945B54"/>
    <w:rsid w:val="0094782B"/>
    <w:rsid w:val="00952862"/>
    <w:rsid w:val="009529C8"/>
    <w:rsid w:val="009534FB"/>
    <w:rsid w:val="00956016"/>
    <w:rsid w:val="00967EC4"/>
    <w:rsid w:val="0097414F"/>
    <w:rsid w:val="00975820"/>
    <w:rsid w:val="00975BDF"/>
    <w:rsid w:val="00981179"/>
    <w:rsid w:val="009813C5"/>
    <w:rsid w:val="00983B1C"/>
    <w:rsid w:val="00985687"/>
    <w:rsid w:val="00986F11"/>
    <w:rsid w:val="009876EF"/>
    <w:rsid w:val="009926C4"/>
    <w:rsid w:val="00992C0B"/>
    <w:rsid w:val="00993513"/>
    <w:rsid w:val="0099488B"/>
    <w:rsid w:val="009A0102"/>
    <w:rsid w:val="009A1E9F"/>
    <w:rsid w:val="009A2672"/>
    <w:rsid w:val="009A40BB"/>
    <w:rsid w:val="009A5DC5"/>
    <w:rsid w:val="009B36CA"/>
    <w:rsid w:val="009B4CCC"/>
    <w:rsid w:val="009B5693"/>
    <w:rsid w:val="009B5B79"/>
    <w:rsid w:val="009B6BD6"/>
    <w:rsid w:val="009B74F3"/>
    <w:rsid w:val="009C01F6"/>
    <w:rsid w:val="009C1946"/>
    <w:rsid w:val="009C25EF"/>
    <w:rsid w:val="009C4EA5"/>
    <w:rsid w:val="009D1971"/>
    <w:rsid w:val="009D2D34"/>
    <w:rsid w:val="009D4877"/>
    <w:rsid w:val="009D57B7"/>
    <w:rsid w:val="009D5C28"/>
    <w:rsid w:val="009D62E9"/>
    <w:rsid w:val="009E1247"/>
    <w:rsid w:val="009E29E9"/>
    <w:rsid w:val="009E2F2E"/>
    <w:rsid w:val="009E70D7"/>
    <w:rsid w:val="009F04CE"/>
    <w:rsid w:val="009F22DF"/>
    <w:rsid w:val="009F27F9"/>
    <w:rsid w:val="009F5746"/>
    <w:rsid w:val="009F7E1D"/>
    <w:rsid w:val="00A036CF"/>
    <w:rsid w:val="00A03CD5"/>
    <w:rsid w:val="00A04CCD"/>
    <w:rsid w:val="00A0690E"/>
    <w:rsid w:val="00A11BAF"/>
    <w:rsid w:val="00A120DB"/>
    <w:rsid w:val="00A16883"/>
    <w:rsid w:val="00A169A4"/>
    <w:rsid w:val="00A222FF"/>
    <w:rsid w:val="00A24B8D"/>
    <w:rsid w:val="00A257C6"/>
    <w:rsid w:val="00A27C62"/>
    <w:rsid w:val="00A30907"/>
    <w:rsid w:val="00A36B4B"/>
    <w:rsid w:val="00A36D63"/>
    <w:rsid w:val="00A37486"/>
    <w:rsid w:val="00A4003C"/>
    <w:rsid w:val="00A40D53"/>
    <w:rsid w:val="00A44AE0"/>
    <w:rsid w:val="00A455BA"/>
    <w:rsid w:val="00A51959"/>
    <w:rsid w:val="00A57A42"/>
    <w:rsid w:val="00A60ADF"/>
    <w:rsid w:val="00A60B3E"/>
    <w:rsid w:val="00A60E4C"/>
    <w:rsid w:val="00A62658"/>
    <w:rsid w:val="00A62AF6"/>
    <w:rsid w:val="00A62E6A"/>
    <w:rsid w:val="00A64F9B"/>
    <w:rsid w:val="00A66FBE"/>
    <w:rsid w:val="00A7279C"/>
    <w:rsid w:val="00A73DFF"/>
    <w:rsid w:val="00A752E8"/>
    <w:rsid w:val="00A756B3"/>
    <w:rsid w:val="00A75DC1"/>
    <w:rsid w:val="00A773DE"/>
    <w:rsid w:val="00A77FE5"/>
    <w:rsid w:val="00A81CAF"/>
    <w:rsid w:val="00A8325E"/>
    <w:rsid w:val="00A8474E"/>
    <w:rsid w:val="00A85AED"/>
    <w:rsid w:val="00A90361"/>
    <w:rsid w:val="00A91209"/>
    <w:rsid w:val="00A956E2"/>
    <w:rsid w:val="00A964B5"/>
    <w:rsid w:val="00A97B60"/>
    <w:rsid w:val="00AA0EFA"/>
    <w:rsid w:val="00AA120E"/>
    <w:rsid w:val="00AA5074"/>
    <w:rsid w:val="00AA594C"/>
    <w:rsid w:val="00AB0209"/>
    <w:rsid w:val="00AB1972"/>
    <w:rsid w:val="00AB2591"/>
    <w:rsid w:val="00AB50BD"/>
    <w:rsid w:val="00AC08D1"/>
    <w:rsid w:val="00AC1171"/>
    <w:rsid w:val="00AC14F2"/>
    <w:rsid w:val="00AC6026"/>
    <w:rsid w:val="00AC6D40"/>
    <w:rsid w:val="00AC6DA5"/>
    <w:rsid w:val="00AD1D25"/>
    <w:rsid w:val="00AD470E"/>
    <w:rsid w:val="00AE0EF9"/>
    <w:rsid w:val="00AE4464"/>
    <w:rsid w:val="00AE5BC5"/>
    <w:rsid w:val="00AE79DC"/>
    <w:rsid w:val="00AF121B"/>
    <w:rsid w:val="00AF2001"/>
    <w:rsid w:val="00AF3237"/>
    <w:rsid w:val="00AF3749"/>
    <w:rsid w:val="00AF432A"/>
    <w:rsid w:val="00AF66CF"/>
    <w:rsid w:val="00B019E9"/>
    <w:rsid w:val="00B048C7"/>
    <w:rsid w:val="00B04CCD"/>
    <w:rsid w:val="00B05E89"/>
    <w:rsid w:val="00B07B23"/>
    <w:rsid w:val="00B11968"/>
    <w:rsid w:val="00B1197C"/>
    <w:rsid w:val="00B13519"/>
    <w:rsid w:val="00B1620C"/>
    <w:rsid w:val="00B165DE"/>
    <w:rsid w:val="00B17D0A"/>
    <w:rsid w:val="00B210B3"/>
    <w:rsid w:val="00B24501"/>
    <w:rsid w:val="00B24F86"/>
    <w:rsid w:val="00B264BB"/>
    <w:rsid w:val="00B27908"/>
    <w:rsid w:val="00B27C1A"/>
    <w:rsid w:val="00B332A0"/>
    <w:rsid w:val="00B35D56"/>
    <w:rsid w:val="00B36BD5"/>
    <w:rsid w:val="00B3758D"/>
    <w:rsid w:val="00B4078A"/>
    <w:rsid w:val="00B4355C"/>
    <w:rsid w:val="00B43AD8"/>
    <w:rsid w:val="00B45A01"/>
    <w:rsid w:val="00B52B70"/>
    <w:rsid w:val="00B56C7F"/>
    <w:rsid w:val="00B60FF0"/>
    <w:rsid w:val="00B614E1"/>
    <w:rsid w:val="00B6201A"/>
    <w:rsid w:val="00B63ADF"/>
    <w:rsid w:val="00B63BF2"/>
    <w:rsid w:val="00B6609E"/>
    <w:rsid w:val="00B6674D"/>
    <w:rsid w:val="00B67671"/>
    <w:rsid w:val="00B703CF"/>
    <w:rsid w:val="00B74BEE"/>
    <w:rsid w:val="00B80221"/>
    <w:rsid w:val="00B82C6B"/>
    <w:rsid w:val="00B836F7"/>
    <w:rsid w:val="00B86D1F"/>
    <w:rsid w:val="00B90FB4"/>
    <w:rsid w:val="00B971AF"/>
    <w:rsid w:val="00BA189A"/>
    <w:rsid w:val="00BA6FAB"/>
    <w:rsid w:val="00BB0A1F"/>
    <w:rsid w:val="00BB2167"/>
    <w:rsid w:val="00BB4E3B"/>
    <w:rsid w:val="00BB4F66"/>
    <w:rsid w:val="00BB5E32"/>
    <w:rsid w:val="00BC206C"/>
    <w:rsid w:val="00BC22CB"/>
    <w:rsid w:val="00BC33B0"/>
    <w:rsid w:val="00BC6B67"/>
    <w:rsid w:val="00BC7F91"/>
    <w:rsid w:val="00BD062D"/>
    <w:rsid w:val="00BD2A2C"/>
    <w:rsid w:val="00BD6D30"/>
    <w:rsid w:val="00BD74E9"/>
    <w:rsid w:val="00BE08D3"/>
    <w:rsid w:val="00BE2E21"/>
    <w:rsid w:val="00BE3423"/>
    <w:rsid w:val="00BE6940"/>
    <w:rsid w:val="00BE7FD9"/>
    <w:rsid w:val="00BF07E0"/>
    <w:rsid w:val="00BF14C1"/>
    <w:rsid w:val="00BF390C"/>
    <w:rsid w:val="00BF3A23"/>
    <w:rsid w:val="00BF4194"/>
    <w:rsid w:val="00BF448E"/>
    <w:rsid w:val="00BF62DF"/>
    <w:rsid w:val="00BF79EA"/>
    <w:rsid w:val="00C02AF4"/>
    <w:rsid w:val="00C031C4"/>
    <w:rsid w:val="00C03BFA"/>
    <w:rsid w:val="00C04D07"/>
    <w:rsid w:val="00C07661"/>
    <w:rsid w:val="00C12672"/>
    <w:rsid w:val="00C156A7"/>
    <w:rsid w:val="00C15AF4"/>
    <w:rsid w:val="00C16687"/>
    <w:rsid w:val="00C16C55"/>
    <w:rsid w:val="00C17492"/>
    <w:rsid w:val="00C2139C"/>
    <w:rsid w:val="00C25FB1"/>
    <w:rsid w:val="00C27A6F"/>
    <w:rsid w:val="00C31FCD"/>
    <w:rsid w:val="00C32719"/>
    <w:rsid w:val="00C3463C"/>
    <w:rsid w:val="00C355E0"/>
    <w:rsid w:val="00C36EEF"/>
    <w:rsid w:val="00C41978"/>
    <w:rsid w:val="00C44A99"/>
    <w:rsid w:val="00C560DA"/>
    <w:rsid w:val="00C56901"/>
    <w:rsid w:val="00C66C6D"/>
    <w:rsid w:val="00C70EC7"/>
    <w:rsid w:val="00C7326A"/>
    <w:rsid w:val="00C73319"/>
    <w:rsid w:val="00C7365E"/>
    <w:rsid w:val="00C75EDF"/>
    <w:rsid w:val="00C80D50"/>
    <w:rsid w:val="00C839BD"/>
    <w:rsid w:val="00C85A2C"/>
    <w:rsid w:val="00C8647B"/>
    <w:rsid w:val="00C91305"/>
    <w:rsid w:val="00C913FA"/>
    <w:rsid w:val="00C94ADD"/>
    <w:rsid w:val="00C97890"/>
    <w:rsid w:val="00CA15C5"/>
    <w:rsid w:val="00CA32BE"/>
    <w:rsid w:val="00CA45EB"/>
    <w:rsid w:val="00CB0B4B"/>
    <w:rsid w:val="00CB0F57"/>
    <w:rsid w:val="00CB14B8"/>
    <w:rsid w:val="00CB2383"/>
    <w:rsid w:val="00CB3EA9"/>
    <w:rsid w:val="00CB66CD"/>
    <w:rsid w:val="00CB74F4"/>
    <w:rsid w:val="00CC171A"/>
    <w:rsid w:val="00CC3A4C"/>
    <w:rsid w:val="00CC426B"/>
    <w:rsid w:val="00CC6ACF"/>
    <w:rsid w:val="00CD23F2"/>
    <w:rsid w:val="00CD299D"/>
    <w:rsid w:val="00CD4666"/>
    <w:rsid w:val="00CD5173"/>
    <w:rsid w:val="00CD6EAF"/>
    <w:rsid w:val="00CE259D"/>
    <w:rsid w:val="00CE2775"/>
    <w:rsid w:val="00CE2EC0"/>
    <w:rsid w:val="00CF034D"/>
    <w:rsid w:val="00CF043D"/>
    <w:rsid w:val="00CF3130"/>
    <w:rsid w:val="00CF4765"/>
    <w:rsid w:val="00CF5A95"/>
    <w:rsid w:val="00CF5D13"/>
    <w:rsid w:val="00D01859"/>
    <w:rsid w:val="00D01DAD"/>
    <w:rsid w:val="00D1125C"/>
    <w:rsid w:val="00D1239E"/>
    <w:rsid w:val="00D14E1A"/>
    <w:rsid w:val="00D17EC7"/>
    <w:rsid w:val="00D209CB"/>
    <w:rsid w:val="00D24BBD"/>
    <w:rsid w:val="00D272B6"/>
    <w:rsid w:val="00D34499"/>
    <w:rsid w:val="00D359A2"/>
    <w:rsid w:val="00D37929"/>
    <w:rsid w:val="00D41567"/>
    <w:rsid w:val="00D436B3"/>
    <w:rsid w:val="00D441EE"/>
    <w:rsid w:val="00D45C40"/>
    <w:rsid w:val="00D45E05"/>
    <w:rsid w:val="00D5153A"/>
    <w:rsid w:val="00D52AC8"/>
    <w:rsid w:val="00D55C22"/>
    <w:rsid w:val="00D6049A"/>
    <w:rsid w:val="00D60BBF"/>
    <w:rsid w:val="00D6181F"/>
    <w:rsid w:val="00D61C8A"/>
    <w:rsid w:val="00D63227"/>
    <w:rsid w:val="00D65784"/>
    <w:rsid w:val="00D701E9"/>
    <w:rsid w:val="00D70CBD"/>
    <w:rsid w:val="00D728F1"/>
    <w:rsid w:val="00D76348"/>
    <w:rsid w:val="00D84E49"/>
    <w:rsid w:val="00D86FF7"/>
    <w:rsid w:val="00D90DC9"/>
    <w:rsid w:val="00D928FB"/>
    <w:rsid w:val="00D9335C"/>
    <w:rsid w:val="00D96F60"/>
    <w:rsid w:val="00DA7585"/>
    <w:rsid w:val="00DA7669"/>
    <w:rsid w:val="00DB7E49"/>
    <w:rsid w:val="00DC006C"/>
    <w:rsid w:val="00DC1AAB"/>
    <w:rsid w:val="00DC4271"/>
    <w:rsid w:val="00DC6A34"/>
    <w:rsid w:val="00DD14C2"/>
    <w:rsid w:val="00DD6E14"/>
    <w:rsid w:val="00DE216A"/>
    <w:rsid w:val="00DE35FB"/>
    <w:rsid w:val="00DE58AD"/>
    <w:rsid w:val="00DE7D8F"/>
    <w:rsid w:val="00DF0E59"/>
    <w:rsid w:val="00DF1D56"/>
    <w:rsid w:val="00DF435E"/>
    <w:rsid w:val="00DF7FFA"/>
    <w:rsid w:val="00E02F94"/>
    <w:rsid w:val="00E03134"/>
    <w:rsid w:val="00E106AE"/>
    <w:rsid w:val="00E10D5A"/>
    <w:rsid w:val="00E174C6"/>
    <w:rsid w:val="00E17DF7"/>
    <w:rsid w:val="00E22921"/>
    <w:rsid w:val="00E2605A"/>
    <w:rsid w:val="00E267F5"/>
    <w:rsid w:val="00E27989"/>
    <w:rsid w:val="00E30728"/>
    <w:rsid w:val="00E35BD8"/>
    <w:rsid w:val="00E36570"/>
    <w:rsid w:val="00E40B19"/>
    <w:rsid w:val="00E41B45"/>
    <w:rsid w:val="00E42AAB"/>
    <w:rsid w:val="00E44E45"/>
    <w:rsid w:val="00E44F1F"/>
    <w:rsid w:val="00E45A60"/>
    <w:rsid w:val="00E46F86"/>
    <w:rsid w:val="00E54E7A"/>
    <w:rsid w:val="00E55F10"/>
    <w:rsid w:val="00E627E8"/>
    <w:rsid w:val="00E6442E"/>
    <w:rsid w:val="00E64FF6"/>
    <w:rsid w:val="00E71E0F"/>
    <w:rsid w:val="00E73262"/>
    <w:rsid w:val="00E7438A"/>
    <w:rsid w:val="00E74A1D"/>
    <w:rsid w:val="00E761D1"/>
    <w:rsid w:val="00E77D25"/>
    <w:rsid w:val="00E822E1"/>
    <w:rsid w:val="00E82A64"/>
    <w:rsid w:val="00E863A9"/>
    <w:rsid w:val="00E951D4"/>
    <w:rsid w:val="00E9569D"/>
    <w:rsid w:val="00E95AFB"/>
    <w:rsid w:val="00E95C73"/>
    <w:rsid w:val="00E96B6E"/>
    <w:rsid w:val="00EA192F"/>
    <w:rsid w:val="00EA25A1"/>
    <w:rsid w:val="00EA4887"/>
    <w:rsid w:val="00EA4BD4"/>
    <w:rsid w:val="00EA5641"/>
    <w:rsid w:val="00EA57A0"/>
    <w:rsid w:val="00EA6ED0"/>
    <w:rsid w:val="00EB07E8"/>
    <w:rsid w:val="00EB2584"/>
    <w:rsid w:val="00EB304B"/>
    <w:rsid w:val="00EC10BC"/>
    <w:rsid w:val="00EC1C6B"/>
    <w:rsid w:val="00EC239F"/>
    <w:rsid w:val="00ED2C0B"/>
    <w:rsid w:val="00ED3305"/>
    <w:rsid w:val="00ED4915"/>
    <w:rsid w:val="00EE61F1"/>
    <w:rsid w:val="00EE7151"/>
    <w:rsid w:val="00EE7A8A"/>
    <w:rsid w:val="00EF3ED4"/>
    <w:rsid w:val="00EF4F68"/>
    <w:rsid w:val="00F0303D"/>
    <w:rsid w:val="00F047E8"/>
    <w:rsid w:val="00F051E3"/>
    <w:rsid w:val="00F063E8"/>
    <w:rsid w:val="00F076A0"/>
    <w:rsid w:val="00F1054A"/>
    <w:rsid w:val="00F113B9"/>
    <w:rsid w:val="00F11647"/>
    <w:rsid w:val="00F13C07"/>
    <w:rsid w:val="00F14213"/>
    <w:rsid w:val="00F22DE2"/>
    <w:rsid w:val="00F24278"/>
    <w:rsid w:val="00F25871"/>
    <w:rsid w:val="00F26F80"/>
    <w:rsid w:val="00F309C0"/>
    <w:rsid w:val="00F30F25"/>
    <w:rsid w:val="00F4252A"/>
    <w:rsid w:val="00F43D36"/>
    <w:rsid w:val="00F4456D"/>
    <w:rsid w:val="00F459D4"/>
    <w:rsid w:val="00F5013C"/>
    <w:rsid w:val="00F51556"/>
    <w:rsid w:val="00F5378E"/>
    <w:rsid w:val="00F53F6A"/>
    <w:rsid w:val="00F555D1"/>
    <w:rsid w:val="00F55F76"/>
    <w:rsid w:val="00F64903"/>
    <w:rsid w:val="00F65291"/>
    <w:rsid w:val="00F67BEB"/>
    <w:rsid w:val="00F715E8"/>
    <w:rsid w:val="00F74FE7"/>
    <w:rsid w:val="00F76F7C"/>
    <w:rsid w:val="00F771F3"/>
    <w:rsid w:val="00F77B8B"/>
    <w:rsid w:val="00F827EB"/>
    <w:rsid w:val="00F82FB5"/>
    <w:rsid w:val="00F849D7"/>
    <w:rsid w:val="00F84EBF"/>
    <w:rsid w:val="00F85188"/>
    <w:rsid w:val="00F86698"/>
    <w:rsid w:val="00F87863"/>
    <w:rsid w:val="00F91494"/>
    <w:rsid w:val="00F92C79"/>
    <w:rsid w:val="00F95715"/>
    <w:rsid w:val="00F96BDD"/>
    <w:rsid w:val="00FA0807"/>
    <w:rsid w:val="00FA0ED6"/>
    <w:rsid w:val="00FA1954"/>
    <w:rsid w:val="00FA2EB3"/>
    <w:rsid w:val="00FA442D"/>
    <w:rsid w:val="00FB02C9"/>
    <w:rsid w:val="00FB3628"/>
    <w:rsid w:val="00FC0E9C"/>
    <w:rsid w:val="00FC1D8A"/>
    <w:rsid w:val="00FC268A"/>
    <w:rsid w:val="00FC2C04"/>
    <w:rsid w:val="00FC739E"/>
    <w:rsid w:val="00FC7D7B"/>
    <w:rsid w:val="00FD142E"/>
    <w:rsid w:val="00FD6F55"/>
    <w:rsid w:val="00FE7BFF"/>
    <w:rsid w:val="00FE7C75"/>
    <w:rsid w:val="00FF121B"/>
    <w:rsid w:val="00FF23A5"/>
    <w:rsid w:val="00FF25B1"/>
    <w:rsid w:val="00FF42B8"/>
    <w:rsid w:val="00FF6C0A"/>
    <w:rsid w:val="00FF70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3ED84FA"/>
  <w15:docId w15:val="{F3CE5161-9AC8-4BE4-A7B8-492B973D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C2"/>
  </w:style>
  <w:style w:type="paragraph" w:styleId="Heading1">
    <w:name w:val="heading 1"/>
    <w:basedOn w:val="Normal"/>
    <w:next w:val="Normal"/>
    <w:link w:val="Heading1Char"/>
    <w:uiPriority w:val="9"/>
    <w:qFormat/>
    <w:rsid w:val="000E13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1"/>
    <w:unhideWhenUsed/>
    <w:qFormat/>
    <w:rsid w:val="000E13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E13C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0E13C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0E13C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0E13C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0E13C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E13C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E13C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FC"/>
  </w:style>
  <w:style w:type="paragraph" w:styleId="Footer">
    <w:name w:val="footer"/>
    <w:basedOn w:val="Normal"/>
    <w:link w:val="FooterChar"/>
    <w:uiPriority w:val="99"/>
    <w:unhideWhenUsed/>
    <w:rsid w:val="004D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FC"/>
  </w:style>
  <w:style w:type="character" w:customStyle="1" w:styleId="Heading1Char">
    <w:name w:val="Heading 1 Char"/>
    <w:basedOn w:val="DefaultParagraphFont"/>
    <w:link w:val="Heading1"/>
    <w:uiPriority w:val="9"/>
    <w:rsid w:val="000E13C2"/>
    <w:rPr>
      <w:caps/>
      <w:color w:val="FFFFFF" w:themeColor="background1"/>
      <w:spacing w:val="15"/>
      <w:sz w:val="22"/>
      <w:szCs w:val="22"/>
      <w:shd w:val="clear" w:color="auto" w:fill="4472C4" w:themeFill="accent1"/>
    </w:rPr>
  </w:style>
  <w:style w:type="character" w:styleId="LineNumber">
    <w:name w:val="line number"/>
    <w:basedOn w:val="DefaultParagraphFont"/>
    <w:uiPriority w:val="99"/>
    <w:semiHidden/>
    <w:unhideWhenUsed/>
    <w:rsid w:val="004D25FC"/>
  </w:style>
  <w:style w:type="paragraph" w:styleId="NoSpacing">
    <w:name w:val="No Spacing"/>
    <w:link w:val="NoSpacingChar"/>
    <w:uiPriority w:val="1"/>
    <w:qFormat/>
    <w:rsid w:val="000E13C2"/>
    <w:pPr>
      <w:spacing w:after="0" w:line="240" w:lineRule="auto"/>
    </w:pPr>
  </w:style>
  <w:style w:type="character" w:customStyle="1" w:styleId="NoSpacingChar">
    <w:name w:val="No Spacing Char"/>
    <w:basedOn w:val="DefaultParagraphFont"/>
    <w:link w:val="NoSpacing"/>
    <w:uiPriority w:val="1"/>
    <w:rsid w:val="00806E70"/>
  </w:style>
  <w:style w:type="character" w:styleId="IntenseReference">
    <w:name w:val="Intense Reference"/>
    <w:uiPriority w:val="32"/>
    <w:qFormat/>
    <w:rsid w:val="000E13C2"/>
    <w:rPr>
      <w:b/>
      <w:bCs/>
      <w:i/>
      <w:iCs/>
      <w:caps/>
      <w:color w:val="4472C4" w:themeColor="accent1"/>
    </w:rPr>
  </w:style>
  <w:style w:type="character" w:customStyle="1" w:styleId="Heading2Char">
    <w:name w:val="Heading 2 Char"/>
    <w:basedOn w:val="DefaultParagraphFont"/>
    <w:link w:val="Heading2"/>
    <w:uiPriority w:val="1"/>
    <w:rsid w:val="000E13C2"/>
    <w:rPr>
      <w:caps/>
      <w:spacing w:val="15"/>
      <w:shd w:val="clear" w:color="auto" w:fill="D9E2F3" w:themeFill="accent1" w:themeFillTint="33"/>
    </w:rPr>
  </w:style>
  <w:style w:type="character" w:customStyle="1" w:styleId="Heading3Char">
    <w:name w:val="Heading 3 Char"/>
    <w:basedOn w:val="DefaultParagraphFont"/>
    <w:link w:val="Heading3"/>
    <w:uiPriority w:val="9"/>
    <w:rsid w:val="000E13C2"/>
    <w:rPr>
      <w:caps/>
      <w:color w:val="1F3763" w:themeColor="accent1" w:themeShade="7F"/>
      <w:spacing w:val="15"/>
    </w:rPr>
  </w:style>
  <w:style w:type="character" w:customStyle="1" w:styleId="Heading4Char">
    <w:name w:val="Heading 4 Char"/>
    <w:basedOn w:val="DefaultParagraphFont"/>
    <w:link w:val="Heading4"/>
    <w:uiPriority w:val="9"/>
    <w:rsid w:val="000E13C2"/>
    <w:rPr>
      <w:caps/>
      <w:color w:val="2F5496" w:themeColor="accent1" w:themeShade="BF"/>
      <w:spacing w:val="10"/>
    </w:rPr>
  </w:style>
  <w:style w:type="character" w:customStyle="1" w:styleId="Heading5Char">
    <w:name w:val="Heading 5 Char"/>
    <w:basedOn w:val="DefaultParagraphFont"/>
    <w:link w:val="Heading5"/>
    <w:uiPriority w:val="9"/>
    <w:rsid w:val="000E13C2"/>
    <w:rPr>
      <w:caps/>
      <w:color w:val="2F5496" w:themeColor="accent1" w:themeShade="BF"/>
      <w:spacing w:val="10"/>
    </w:rPr>
  </w:style>
  <w:style w:type="character" w:customStyle="1" w:styleId="Heading6Char">
    <w:name w:val="Heading 6 Char"/>
    <w:basedOn w:val="DefaultParagraphFont"/>
    <w:link w:val="Heading6"/>
    <w:uiPriority w:val="9"/>
    <w:rsid w:val="000E13C2"/>
    <w:rPr>
      <w:caps/>
      <w:color w:val="2F5496" w:themeColor="accent1" w:themeShade="BF"/>
      <w:spacing w:val="10"/>
    </w:rPr>
  </w:style>
  <w:style w:type="character" w:customStyle="1" w:styleId="Heading7Char">
    <w:name w:val="Heading 7 Char"/>
    <w:basedOn w:val="DefaultParagraphFont"/>
    <w:link w:val="Heading7"/>
    <w:uiPriority w:val="9"/>
    <w:rsid w:val="000E13C2"/>
    <w:rPr>
      <w:caps/>
      <w:color w:val="2F5496" w:themeColor="accent1" w:themeShade="BF"/>
      <w:spacing w:val="10"/>
    </w:rPr>
  </w:style>
  <w:style w:type="character" w:customStyle="1" w:styleId="Heading8Char">
    <w:name w:val="Heading 8 Char"/>
    <w:basedOn w:val="DefaultParagraphFont"/>
    <w:link w:val="Heading8"/>
    <w:uiPriority w:val="9"/>
    <w:semiHidden/>
    <w:rsid w:val="000E13C2"/>
    <w:rPr>
      <w:caps/>
      <w:spacing w:val="10"/>
      <w:sz w:val="18"/>
      <w:szCs w:val="18"/>
    </w:rPr>
  </w:style>
  <w:style w:type="character" w:customStyle="1" w:styleId="Heading9Char">
    <w:name w:val="Heading 9 Char"/>
    <w:basedOn w:val="DefaultParagraphFont"/>
    <w:link w:val="Heading9"/>
    <w:uiPriority w:val="9"/>
    <w:semiHidden/>
    <w:rsid w:val="000E13C2"/>
    <w:rPr>
      <w:i/>
      <w:iCs/>
      <w:caps/>
      <w:spacing w:val="10"/>
      <w:sz w:val="18"/>
      <w:szCs w:val="18"/>
    </w:rPr>
  </w:style>
  <w:style w:type="paragraph" w:styleId="Caption">
    <w:name w:val="caption"/>
    <w:basedOn w:val="Normal"/>
    <w:next w:val="Normal"/>
    <w:uiPriority w:val="35"/>
    <w:semiHidden/>
    <w:unhideWhenUsed/>
    <w:qFormat/>
    <w:rsid w:val="000E13C2"/>
    <w:rPr>
      <w:b/>
      <w:bCs/>
      <w:color w:val="2F5496" w:themeColor="accent1" w:themeShade="BF"/>
      <w:sz w:val="16"/>
      <w:szCs w:val="16"/>
    </w:rPr>
  </w:style>
  <w:style w:type="paragraph" w:styleId="Title">
    <w:name w:val="Title"/>
    <w:basedOn w:val="Normal"/>
    <w:next w:val="Normal"/>
    <w:link w:val="TitleChar"/>
    <w:uiPriority w:val="10"/>
    <w:qFormat/>
    <w:rsid w:val="000E13C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E13C2"/>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E13C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E13C2"/>
    <w:rPr>
      <w:caps/>
      <w:color w:val="595959" w:themeColor="text1" w:themeTint="A6"/>
      <w:spacing w:val="10"/>
      <w:sz w:val="21"/>
      <w:szCs w:val="21"/>
    </w:rPr>
  </w:style>
  <w:style w:type="character" w:styleId="Strong">
    <w:name w:val="Strong"/>
    <w:uiPriority w:val="22"/>
    <w:qFormat/>
    <w:rsid w:val="000E13C2"/>
    <w:rPr>
      <w:b/>
      <w:bCs/>
    </w:rPr>
  </w:style>
  <w:style w:type="character" w:styleId="Emphasis">
    <w:name w:val="Emphasis"/>
    <w:uiPriority w:val="20"/>
    <w:qFormat/>
    <w:rsid w:val="000E13C2"/>
    <w:rPr>
      <w:caps/>
      <w:color w:val="1F3763" w:themeColor="accent1" w:themeShade="7F"/>
      <w:spacing w:val="5"/>
    </w:rPr>
  </w:style>
  <w:style w:type="paragraph" w:styleId="Quote">
    <w:name w:val="Quote"/>
    <w:basedOn w:val="Normal"/>
    <w:next w:val="Normal"/>
    <w:link w:val="QuoteChar"/>
    <w:uiPriority w:val="29"/>
    <w:qFormat/>
    <w:rsid w:val="000E13C2"/>
    <w:rPr>
      <w:i/>
      <w:iCs/>
      <w:sz w:val="24"/>
      <w:szCs w:val="24"/>
    </w:rPr>
  </w:style>
  <w:style w:type="character" w:customStyle="1" w:styleId="QuoteChar">
    <w:name w:val="Quote Char"/>
    <w:basedOn w:val="DefaultParagraphFont"/>
    <w:link w:val="Quote"/>
    <w:uiPriority w:val="29"/>
    <w:rsid w:val="000E13C2"/>
    <w:rPr>
      <w:i/>
      <w:iCs/>
      <w:sz w:val="24"/>
      <w:szCs w:val="24"/>
    </w:rPr>
  </w:style>
  <w:style w:type="paragraph" w:styleId="IntenseQuote">
    <w:name w:val="Intense Quote"/>
    <w:basedOn w:val="Normal"/>
    <w:next w:val="Normal"/>
    <w:link w:val="IntenseQuoteChar"/>
    <w:uiPriority w:val="30"/>
    <w:qFormat/>
    <w:rsid w:val="000E13C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E13C2"/>
    <w:rPr>
      <w:color w:val="4472C4" w:themeColor="accent1"/>
      <w:sz w:val="24"/>
      <w:szCs w:val="24"/>
    </w:rPr>
  </w:style>
  <w:style w:type="character" w:styleId="SubtleEmphasis">
    <w:name w:val="Subtle Emphasis"/>
    <w:uiPriority w:val="19"/>
    <w:qFormat/>
    <w:rsid w:val="000E13C2"/>
    <w:rPr>
      <w:i/>
      <w:iCs/>
      <w:color w:val="1F3763" w:themeColor="accent1" w:themeShade="7F"/>
    </w:rPr>
  </w:style>
  <w:style w:type="character" w:styleId="IntenseEmphasis">
    <w:name w:val="Intense Emphasis"/>
    <w:uiPriority w:val="21"/>
    <w:qFormat/>
    <w:rsid w:val="000E13C2"/>
    <w:rPr>
      <w:b/>
      <w:bCs/>
      <w:caps/>
      <w:color w:val="1F3763" w:themeColor="accent1" w:themeShade="7F"/>
      <w:spacing w:val="10"/>
    </w:rPr>
  </w:style>
  <w:style w:type="character" w:styleId="SubtleReference">
    <w:name w:val="Subtle Reference"/>
    <w:uiPriority w:val="31"/>
    <w:qFormat/>
    <w:rsid w:val="000E13C2"/>
    <w:rPr>
      <w:b/>
      <w:bCs/>
      <w:color w:val="4472C4" w:themeColor="accent1"/>
    </w:rPr>
  </w:style>
  <w:style w:type="character" w:styleId="BookTitle">
    <w:name w:val="Book Title"/>
    <w:uiPriority w:val="33"/>
    <w:qFormat/>
    <w:rsid w:val="000E13C2"/>
    <w:rPr>
      <w:b/>
      <w:bCs/>
      <w:i/>
      <w:iCs/>
      <w:spacing w:val="0"/>
    </w:rPr>
  </w:style>
  <w:style w:type="paragraph" w:styleId="TOCHeading">
    <w:name w:val="TOC Heading"/>
    <w:basedOn w:val="Heading1"/>
    <w:next w:val="Normal"/>
    <w:uiPriority w:val="39"/>
    <w:semiHidden/>
    <w:unhideWhenUsed/>
    <w:qFormat/>
    <w:rsid w:val="000E13C2"/>
    <w:pPr>
      <w:outlineLvl w:val="9"/>
    </w:pPr>
  </w:style>
  <w:style w:type="paragraph" w:styleId="ListParagraph">
    <w:name w:val="List Paragraph"/>
    <w:basedOn w:val="Normal"/>
    <w:uiPriority w:val="34"/>
    <w:qFormat/>
    <w:rsid w:val="006E2A36"/>
    <w:pPr>
      <w:spacing w:before="120" w:after="120" w:line="288" w:lineRule="auto"/>
      <w:ind w:left="720"/>
      <w:contextualSpacing/>
    </w:pPr>
    <w:rPr>
      <w:rFonts w:eastAsiaTheme="minorHAnsi"/>
      <w:color w:val="595959" w:themeColor="text1" w:themeTint="A6"/>
      <w:sz w:val="24"/>
      <w:szCs w:val="22"/>
    </w:rPr>
  </w:style>
  <w:style w:type="paragraph" w:customStyle="1" w:styleId="Graphheading4">
    <w:name w:val="Graph heading 4"/>
    <w:basedOn w:val="Normal"/>
    <w:qFormat/>
    <w:rsid w:val="00062296"/>
    <w:pPr>
      <w:spacing w:before="120" w:after="60" w:line="240" w:lineRule="auto"/>
    </w:pPr>
    <w:rPr>
      <w:rFonts w:eastAsiaTheme="minorHAnsi"/>
      <w:b/>
      <w:color w:val="ED7D31" w:themeColor="accent2"/>
      <w:sz w:val="24"/>
      <w:szCs w:val="22"/>
    </w:rPr>
  </w:style>
  <w:style w:type="table" w:customStyle="1" w:styleId="GridTable6Colorful-Accent21">
    <w:name w:val="Grid Table 6 Colorful - Accent 21"/>
    <w:basedOn w:val="TableNormal"/>
    <w:uiPriority w:val="51"/>
    <w:rsid w:val="00062296"/>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51">
    <w:name w:val="List Table 3 - Accent 51"/>
    <w:basedOn w:val="TableNormal"/>
    <w:uiPriority w:val="48"/>
    <w:rsid w:val="0006229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4-Accent51">
    <w:name w:val="List Table 4 - Accent 51"/>
    <w:basedOn w:val="TableNormal"/>
    <w:uiPriority w:val="49"/>
    <w:rsid w:val="0006229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Graphbullet4">
    <w:name w:val="Graph bullet 4"/>
    <w:basedOn w:val="Normal"/>
    <w:qFormat/>
    <w:rsid w:val="00DE7D8F"/>
    <w:pPr>
      <w:numPr>
        <w:numId w:val="1"/>
      </w:numPr>
      <w:spacing w:before="0" w:after="0" w:line="240" w:lineRule="auto"/>
      <w:ind w:left="284" w:hanging="284"/>
    </w:pPr>
    <w:rPr>
      <w:rFonts w:eastAsiaTheme="minorHAnsi"/>
      <w:color w:val="595959" w:themeColor="text1" w:themeTint="A6"/>
      <w:szCs w:val="22"/>
    </w:rPr>
  </w:style>
  <w:style w:type="table" w:customStyle="1" w:styleId="ListTable7Colorful-Accent31">
    <w:name w:val="List Table 7 Colorful - Accent 31"/>
    <w:basedOn w:val="TableNormal"/>
    <w:uiPriority w:val="52"/>
    <w:rsid w:val="00DE7D8F"/>
    <w:pPr>
      <w:spacing w:before="0" w:after="0" w:line="240" w:lineRule="auto"/>
    </w:pPr>
    <w:rPr>
      <w:rFonts w:eastAsiaTheme="minorHAnsi"/>
      <w:color w:val="7B7B7B" w:themeColor="accent3"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E7D8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rsid w:val="002D6CED"/>
    <w:pPr>
      <w:numPr>
        <w:numId w:val="2"/>
      </w:numPr>
      <w:spacing w:before="0"/>
      <w:ind w:left="340" w:hanging="340"/>
    </w:pPr>
    <w:rPr>
      <w:rFonts w:eastAsiaTheme="minorHAnsi"/>
      <w:color w:val="595959" w:themeColor="text1" w:themeTint="A6"/>
      <w:sz w:val="24"/>
      <w:szCs w:val="22"/>
    </w:rPr>
  </w:style>
  <w:style w:type="character" w:styleId="Hyperlink">
    <w:name w:val="Hyperlink"/>
    <w:basedOn w:val="DefaultParagraphFont"/>
    <w:uiPriority w:val="99"/>
    <w:unhideWhenUsed/>
    <w:rsid w:val="007D60BA"/>
    <w:rPr>
      <w:color w:val="0563C1" w:themeColor="hyperlink"/>
      <w:u w:val="single"/>
    </w:rPr>
  </w:style>
  <w:style w:type="character" w:customStyle="1" w:styleId="UnresolvedMention1">
    <w:name w:val="Unresolved Mention1"/>
    <w:basedOn w:val="DefaultParagraphFont"/>
    <w:uiPriority w:val="99"/>
    <w:semiHidden/>
    <w:unhideWhenUsed/>
    <w:rsid w:val="007D60BA"/>
    <w:rPr>
      <w:color w:val="605E5C"/>
      <w:shd w:val="clear" w:color="auto" w:fill="E1DFDD"/>
    </w:rPr>
  </w:style>
  <w:style w:type="character" w:styleId="FollowedHyperlink">
    <w:name w:val="FollowedHyperlink"/>
    <w:basedOn w:val="DefaultParagraphFont"/>
    <w:uiPriority w:val="99"/>
    <w:semiHidden/>
    <w:unhideWhenUsed/>
    <w:rsid w:val="007D60BA"/>
    <w:rPr>
      <w:color w:val="954F72" w:themeColor="followedHyperlink"/>
      <w:u w:val="single"/>
    </w:rPr>
  </w:style>
  <w:style w:type="paragraph" w:customStyle="1" w:styleId="Default">
    <w:name w:val="Default"/>
    <w:rsid w:val="002A6548"/>
    <w:pPr>
      <w:autoSpaceDE w:val="0"/>
      <w:autoSpaceDN w:val="0"/>
      <w:adjustRightInd w:val="0"/>
      <w:spacing w:before="0" w:after="0" w:line="240" w:lineRule="auto"/>
    </w:pPr>
    <w:rPr>
      <w:rFonts w:ascii="Arial" w:hAnsi="Arial" w:cs="Arial"/>
      <w:color w:val="000000"/>
      <w:sz w:val="24"/>
      <w:szCs w:val="24"/>
    </w:rPr>
  </w:style>
  <w:style w:type="table" w:customStyle="1" w:styleId="GridTable7Colorful-Accent21">
    <w:name w:val="Grid Table 7 Colorful - Accent 21"/>
    <w:basedOn w:val="TableNormal"/>
    <w:uiPriority w:val="52"/>
    <w:rsid w:val="001E7DDA"/>
    <w:pPr>
      <w:spacing w:before="0" w:after="0" w:line="240" w:lineRule="auto"/>
    </w:pPr>
    <w:rPr>
      <w:rFonts w:eastAsiaTheme="minorHAnsi"/>
      <w:color w:val="C45911" w:themeColor="accent2" w:themeShade="BF"/>
      <w:sz w:val="22"/>
      <w:szCs w:val="22"/>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11">
    <w:name w:val="Grid Table 7 Colorful - Accent 11"/>
    <w:basedOn w:val="TableNormal"/>
    <w:uiPriority w:val="52"/>
    <w:rsid w:val="00837F5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4-Accent11">
    <w:name w:val="List Table 4 - Accent 11"/>
    <w:basedOn w:val="TableNormal"/>
    <w:uiPriority w:val="49"/>
    <w:rsid w:val="00837F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51">
    <w:name w:val="List Table 6 Colorful - Accent 51"/>
    <w:basedOn w:val="TableNormal"/>
    <w:uiPriority w:val="51"/>
    <w:rsid w:val="00837F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1">
    <w:name w:val="Grid Table 7 Colorful - Accent 51"/>
    <w:basedOn w:val="TableNormal"/>
    <w:uiPriority w:val="52"/>
    <w:rsid w:val="00837F5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BalloonText">
    <w:name w:val="Balloon Text"/>
    <w:basedOn w:val="Normal"/>
    <w:link w:val="BalloonTextChar"/>
    <w:uiPriority w:val="99"/>
    <w:semiHidden/>
    <w:unhideWhenUsed/>
    <w:rsid w:val="00E2605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05A"/>
    <w:rPr>
      <w:rFonts w:ascii="Tahoma" w:hAnsi="Tahoma" w:cs="Tahoma"/>
      <w:sz w:val="16"/>
      <w:szCs w:val="16"/>
    </w:rPr>
  </w:style>
  <w:style w:type="paragraph" w:styleId="TOC1">
    <w:name w:val="toc 1"/>
    <w:basedOn w:val="Normal"/>
    <w:next w:val="Normal"/>
    <w:autoRedefine/>
    <w:uiPriority w:val="39"/>
    <w:unhideWhenUsed/>
    <w:rsid w:val="007C583F"/>
    <w:pPr>
      <w:spacing w:before="0"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7C583F"/>
    <w:pPr>
      <w:spacing w:before="0" w:after="100" w:line="240" w:lineRule="auto"/>
      <w:ind w:left="240"/>
    </w:pPr>
    <w:rPr>
      <w:rFonts w:ascii="Times New Roman" w:eastAsia="Times New Roman" w:hAnsi="Times New Roman" w:cs="Times New Roman"/>
      <w:sz w:val="24"/>
      <w:szCs w:val="24"/>
      <w:lang w:eastAsia="en-GB"/>
    </w:rPr>
  </w:style>
  <w:style w:type="table" w:styleId="TableGrid">
    <w:name w:val="Table Grid"/>
    <w:basedOn w:val="TableNormal"/>
    <w:uiPriority w:val="59"/>
    <w:rsid w:val="007C781C"/>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45E9"/>
    <w:pPr>
      <w:widowControl w:val="0"/>
      <w:autoSpaceDE w:val="0"/>
      <w:autoSpaceDN w:val="0"/>
      <w:spacing w:before="0" w:after="0" w:line="240" w:lineRule="auto"/>
      <w:ind w:left="107"/>
    </w:pPr>
    <w:rPr>
      <w:rFonts w:ascii="Tahoma" w:eastAsia="Tahoma" w:hAnsi="Tahoma" w:cs="Tahoma"/>
      <w:sz w:val="22"/>
      <w:szCs w:val="22"/>
      <w:lang w:eastAsia="en-GB" w:bidi="en-GB"/>
    </w:rPr>
  </w:style>
  <w:style w:type="paragraph" w:styleId="BodyText">
    <w:name w:val="Body Text"/>
    <w:basedOn w:val="Normal"/>
    <w:link w:val="BodyTextChar"/>
    <w:uiPriority w:val="1"/>
    <w:qFormat/>
    <w:rsid w:val="001245E9"/>
    <w:pPr>
      <w:widowControl w:val="0"/>
      <w:autoSpaceDE w:val="0"/>
      <w:autoSpaceDN w:val="0"/>
      <w:spacing w:before="0" w:after="0" w:line="240" w:lineRule="auto"/>
    </w:pPr>
    <w:rPr>
      <w:rFonts w:ascii="Tahoma" w:eastAsia="Tahoma" w:hAnsi="Tahoma" w:cs="Tahoma"/>
      <w:sz w:val="22"/>
      <w:szCs w:val="22"/>
      <w:lang w:eastAsia="en-GB" w:bidi="en-GB"/>
    </w:rPr>
  </w:style>
  <w:style w:type="character" w:customStyle="1" w:styleId="BodyTextChar">
    <w:name w:val="Body Text Char"/>
    <w:basedOn w:val="DefaultParagraphFont"/>
    <w:link w:val="BodyText"/>
    <w:uiPriority w:val="1"/>
    <w:rsid w:val="001245E9"/>
    <w:rPr>
      <w:rFonts w:ascii="Tahoma" w:eastAsia="Tahoma" w:hAnsi="Tahoma" w:cs="Tahoma"/>
      <w:sz w:val="22"/>
      <w:szCs w:val="22"/>
      <w:lang w:eastAsia="en-GB" w:bidi="en-GB"/>
    </w:rPr>
  </w:style>
  <w:style w:type="paragraph" w:styleId="DocumentMap">
    <w:name w:val="Document Map"/>
    <w:basedOn w:val="Normal"/>
    <w:link w:val="DocumentMapChar"/>
    <w:uiPriority w:val="99"/>
    <w:semiHidden/>
    <w:unhideWhenUsed/>
    <w:rsid w:val="00354296"/>
    <w:pPr>
      <w:spacing w:before="0" w:after="120" w:line="360" w:lineRule="exact"/>
    </w:pPr>
    <w:rPr>
      <w:rFonts w:ascii="Times New Roman" w:eastAsia="Times New Roman" w:hAnsi="Times New Roman" w:cs="Times New Roman"/>
      <w:sz w:val="22"/>
      <w:szCs w:val="24"/>
    </w:rPr>
  </w:style>
  <w:style w:type="character" w:customStyle="1" w:styleId="DocumentMapChar">
    <w:name w:val="Document Map Char"/>
    <w:basedOn w:val="DefaultParagraphFont"/>
    <w:link w:val="DocumentMap"/>
    <w:uiPriority w:val="99"/>
    <w:semiHidden/>
    <w:rsid w:val="00354296"/>
    <w:rPr>
      <w:rFonts w:ascii="Times New Roman" w:eastAsia="Times New Roman" w:hAnsi="Times New Roman" w:cs="Times New Roman"/>
      <w:sz w:val="22"/>
      <w:szCs w:val="24"/>
    </w:rPr>
  </w:style>
  <w:style w:type="paragraph" w:styleId="Index1">
    <w:name w:val="index 1"/>
    <w:basedOn w:val="Normal"/>
    <w:next w:val="Normal"/>
    <w:autoRedefine/>
    <w:uiPriority w:val="99"/>
    <w:unhideWhenUsed/>
    <w:rsid w:val="00354296"/>
    <w:pPr>
      <w:spacing w:before="0" w:after="120" w:line="360" w:lineRule="exact"/>
      <w:ind w:left="220" w:hanging="220"/>
    </w:pPr>
    <w:rPr>
      <w:rFonts w:ascii="Tahoma" w:eastAsia="Times New Roman" w:hAnsi="Tahoma" w:cs="Times New Roman"/>
      <w:sz w:val="22"/>
      <w:szCs w:val="24"/>
    </w:rPr>
  </w:style>
  <w:style w:type="paragraph" w:styleId="Index2">
    <w:name w:val="index 2"/>
    <w:basedOn w:val="Normal"/>
    <w:next w:val="Normal"/>
    <w:autoRedefine/>
    <w:uiPriority w:val="99"/>
    <w:unhideWhenUsed/>
    <w:rsid w:val="00354296"/>
    <w:pPr>
      <w:spacing w:before="0" w:after="120" w:line="360" w:lineRule="exact"/>
      <w:ind w:left="440" w:hanging="220"/>
    </w:pPr>
    <w:rPr>
      <w:rFonts w:ascii="Tahoma" w:eastAsia="Times New Roman" w:hAnsi="Tahoma" w:cs="Times New Roman"/>
      <w:sz w:val="22"/>
      <w:szCs w:val="24"/>
    </w:rPr>
  </w:style>
  <w:style w:type="paragraph" w:styleId="Index3">
    <w:name w:val="index 3"/>
    <w:basedOn w:val="Normal"/>
    <w:next w:val="Normal"/>
    <w:autoRedefine/>
    <w:uiPriority w:val="99"/>
    <w:unhideWhenUsed/>
    <w:rsid w:val="00354296"/>
    <w:pPr>
      <w:spacing w:before="0" w:after="120" w:line="360" w:lineRule="exact"/>
      <w:ind w:left="660" w:hanging="220"/>
    </w:pPr>
    <w:rPr>
      <w:rFonts w:ascii="Tahoma" w:eastAsia="Times New Roman" w:hAnsi="Tahoma" w:cs="Times New Roman"/>
      <w:sz w:val="22"/>
      <w:szCs w:val="24"/>
    </w:rPr>
  </w:style>
  <w:style w:type="paragraph" w:styleId="Index4">
    <w:name w:val="index 4"/>
    <w:basedOn w:val="Normal"/>
    <w:next w:val="Normal"/>
    <w:autoRedefine/>
    <w:uiPriority w:val="99"/>
    <w:unhideWhenUsed/>
    <w:rsid w:val="00354296"/>
    <w:pPr>
      <w:spacing w:before="0" w:after="120" w:line="360" w:lineRule="exact"/>
      <w:ind w:left="880" w:hanging="220"/>
    </w:pPr>
    <w:rPr>
      <w:rFonts w:ascii="Tahoma" w:eastAsia="Times New Roman" w:hAnsi="Tahoma" w:cs="Times New Roman"/>
      <w:sz w:val="22"/>
      <w:szCs w:val="24"/>
    </w:rPr>
  </w:style>
  <w:style w:type="paragraph" w:styleId="Index5">
    <w:name w:val="index 5"/>
    <w:basedOn w:val="Normal"/>
    <w:next w:val="Normal"/>
    <w:autoRedefine/>
    <w:uiPriority w:val="99"/>
    <w:unhideWhenUsed/>
    <w:rsid w:val="00354296"/>
    <w:pPr>
      <w:spacing w:before="0" w:after="120" w:line="360" w:lineRule="exact"/>
      <w:ind w:left="1100" w:hanging="220"/>
    </w:pPr>
    <w:rPr>
      <w:rFonts w:ascii="Tahoma" w:eastAsia="Times New Roman" w:hAnsi="Tahoma" w:cs="Times New Roman"/>
      <w:sz w:val="22"/>
      <w:szCs w:val="24"/>
    </w:rPr>
  </w:style>
  <w:style w:type="paragraph" w:styleId="Index6">
    <w:name w:val="index 6"/>
    <w:basedOn w:val="Normal"/>
    <w:next w:val="Normal"/>
    <w:autoRedefine/>
    <w:uiPriority w:val="99"/>
    <w:unhideWhenUsed/>
    <w:rsid w:val="00354296"/>
    <w:pPr>
      <w:spacing w:before="0" w:after="120" w:line="360" w:lineRule="exact"/>
      <w:ind w:left="1320" w:hanging="220"/>
    </w:pPr>
    <w:rPr>
      <w:rFonts w:ascii="Tahoma" w:eastAsia="Times New Roman" w:hAnsi="Tahoma" w:cs="Times New Roman"/>
      <w:sz w:val="22"/>
      <w:szCs w:val="24"/>
    </w:rPr>
  </w:style>
  <w:style w:type="paragraph" w:styleId="Index7">
    <w:name w:val="index 7"/>
    <w:basedOn w:val="Normal"/>
    <w:next w:val="Normal"/>
    <w:autoRedefine/>
    <w:uiPriority w:val="99"/>
    <w:unhideWhenUsed/>
    <w:rsid w:val="00354296"/>
    <w:pPr>
      <w:spacing w:before="0" w:after="120" w:line="360" w:lineRule="exact"/>
      <w:ind w:left="1540" w:hanging="220"/>
    </w:pPr>
    <w:rPr>
      <w:rFonts w:ascii="Tahoma" w:eastAsia="Times New Roman" w:hAnsi="Tahoma" w:cs="Times New Roman"/>
      <w:sz w:val="22"/>
      <w:szCs w:val="24"/>
    </w:rPr>
  </w:style>
  <w:style w:type="paragraph" w:styleId="Index8">
    <w:name w:val="index 8"/>
    <w:basedOn w:val="Normal"/>
    <w:next w:val="Normal"/>
    <w:autoRedefine/>
    <w:uiPriority w:val="99"/>
    <w:unhideWhenUsed/>
    <w:rsid w:val="00354296"/>
    <w:pPr>
      <w:spacing w:before="0" w:after="120" w:line="360" w:lineRule="exact"/>
      <w:ind w:left="1760" w:hanging="220"/>
    </w:pPr>
    <w:rPr>
      <w:rFonts w:ascii="Tahoma" w:eastAsia="Times New Roman" w:hAnsi="Tahoma" w:cs="Times New Roman"/>
      <w:sz w:val="22"/>
      <w:szCs w:val="24"/>
    </w:rPr>
  </w:style>
  <w:style w:type="paragraph" w:styleId="Index9">
    <w:name w:val="index 9"/>
    <w:basedOn w:val="Normal"/>
    <w:next w:val="Normal"/>
    <w:autoRedefine/>
    <w:uiPriority w:val="99"/>
    <w:unhideWhenUsed/>
    <w:rsid w:val="00354296"/>
    <w:pPr>
      <w:spacing w:before="0" w:after="120" w:line="360" w:lineRule="exact"/>
      <w:ind w:left="1980" w:hanging="220"/>
    </w:pPr>
    <w:rPr>
      <w:rFonts w:ascii="Tahoma" w:eastAsia="Times New Roman" w:hAnsi="Tahoma" w:cs="Times New Roman"/>
      <w:sz w:val="22"/>
      <w:szCs w:val="24"/>
    </w:rPr>
  </w:style>
  <w:style w:type="paragraph" w:styleId="IndexHeading">
    <w:name w:val="index heading"/>
    <w:basedOn w:val="Normal"/>
    <w:next w:val="Index1"/>
    <w:uiPriority w:val="99"/>
    <w:unhideWhenUsed/>
    <w:rsid w:val="00354296"/>
    <w:pPr>
      <w:spacing w:before="0" w:after="120" w:line="360" w:lineRule="exact"/>
    </w:pPr>
    <w:rPr>
      <w:rFonts w:ascii="Tahoma" w:eastAsia="Times New Roman" w:hAnsi="Tahoma" w:cs="Times New Roman"/>
      <w:sz w:val="22"/>
      <w:szCs w:val="24"/>
    </w:rPr>
  </w:style>
  <w:style w:type="paragraph" w:styleId="ListNumber">
    <w:name w:val="List Number"/>
    <w:basedOn w:val="Normal"/>
    <w:uiPriority w:val="99"/>
    <w:unhideWhenUsed/>
    <w:qFormat/>
    <w:rsid w:val="00354296"/>
    <w:pPr>
      <w:numPr>
        <w:numId w:val="4"/>
      </w:numPr>
      <w:spacing w:before="120" w:after="120" w:line="360" w:lineRule="exact"/>
    </w:pPr>
    <w:rPr>
      <w:rFonts w:ascii="Tahoma" w:eastAsia="Times New Roman" w:hAnsi="Tahoma" w:cs="Times New Roman"/>
      <w:sz w:val="22"/>
      <w:szCs w:val="24"/>
    </w:rPr>
  </w:style>
  <w:style w:type="character" w:styleId="PageNumber">
    <w:name w:val="page number"/>
    <w:basedOn w:val="DefaultParagraphFont"/>
    <w:uiPriority w:val="99"/>
    <w:semiHidden/>
    <w:unhideWhenUsed/>
    <w:rsid w:val="00354296"/>
  </w:style>
  <w:style w:type="paragraph" w:styleId="TOC3">
    <w:name w:val="toc 3"/>
    <w:basedOn w:val="Normal"/>
    <w:next w:val="Normal"/>
    <w:autoRedefine/>
    <w:uiPriority w:val="39"/>
    <w:unhideWhenUsed/>
    <w:rsid w:val="00354296"/>
    <w:pPr>
      <w:spacing w:before="0" w:after="120" w:line="360" w:lineRule="exact"/>
      <w:ind w:left="480"/>
    </w:pPr>
    <w:rPr>
      <w:rFonts w:ascii="Tahoma" w:eastAsia="Times New Roman" w:hAnsi="Tahoma" w:cs="Times New Roman"/>
      <w:sz w:val="22"/>
      <w:szCs w:val="24"/>
    </w:rPr>
  </w:style>
  <w:style w:type="paragraph" w:styleId="TOC4">
    <w:name w:val="toc 4"/>
    <w:basedOn w:val="Normal"/>
    <w:next w:val="Normal"/>
    <w:autoRedefine/>
    <w:uiPriority w:val="39"/>
    <w:unhideWhenUsed/>
    <w:rsid w:val="00354296"/>
    <w:pPr>
      <w:spacing w:before="0" w:after="120" w:line="360" w:lineRule="exact"/>
      <w:ind w:left="720"/>
    </w:pPr>
    <w:rPr>
      <w:rFonts w:ascii="Tahoma" w:eastAsia="Times New Roman" w:hAnsi="Tahoma" w:cs="Times New Roman"/>
      <w:sz w:val="22"/>
      <w:szCs w:val="24"/>
    </w:rPr>
  </w:style>
  <w:style w:type="paragraph" w:styleId="TOC5">
    <w:name w:val="toc 5"/>
    <w:basedOn w:val="Normal"/>
    <w:next w:val="Normal"/>
    <w:autoRedefine/>
    <w:uiPriority w:val="39"/>
    <w:unhideWhenUsed/>
    <w:rsid w:val="00354296"/>
    <w:pPr>
      <w:spacing w:before="0" w:after="120" w:line="360" w:lineRule="exact"/>
      <w:ind w:left="960"/>
    </w:pPr>
    <w:rPr>
      <w:rFonts w:ascii="Tahoma" w:eastAsia="Times New Roman" w:hAnsi="Tahoma" w:cs="Times New Roman"/>
      <w:sz w:val="22"/>
      <w:szCs w:val="24"/>
    </w:rPr>
  </w:style>
  <w:style w:type="paragraph" w:styleId="TOC6">
    <w:name w:val="toc 6"/>
    <w:basedOn w:val="Normal"/>
    <w:next w:val="Normal"/>
    <w:autoRedefine/>
    <w:uiPriority w:val="39"/>
    <w:unhideWhenUsed/>
    <w:rsid w:val="00354296"/>
    <w:pPr>
      <w:spacing w:before="0" w:after="120" w:line="360" w:lineRule="exact"/>
      <w:ind w:left="1200"/>
    </w:pPr>
    <w:rPr>
      <w:rFonts w:ascii="Tahoma" w:eastAsia="Times New Roman" w:hAnsi="Tahoma" w:cs="Times New Roman"/>
      <w:sz w:val="22"/>
      <w:szCs w:val="24"/>
    </w:rPr>
  </w:style>
  <w:style w:type="paragraph" w:styleId="TOC7">
    <w:name w:val="toc 7"/>
    <w:basedOn w:val="Normal"/>
    <w:next w:val="Normal"/>
    <w:autoRedefine/>
    <w:uiPriority w:val="39"/>
    <w:unhideWhenUsed/>
    <w:rsid w:val="00354296"/>
    <w:pPr>
      <w:spacing w:before="0" w:after="120" w:line="360" w:lineRule="exact"/>
      <w:ind w:left="1440"/>
    </w:pPr>
    <w:rPr>
      <w:rFonts w:ascii="Tahoma" w:eastAsia="Times New Roman" w:hAnsi="Tahoma" w:cs="Times New Roman"/>
      <w:sz w:val="22"/>
      <w:szCs w:val="24"/>
    </w:rPr>
  </w:style>
  <w:style w:type="paragraph" w:styleId="TOC8">
    <w:name w:val="toc 8"/>
    <w:basedOn w:val="Normal"/>
    <w:next w:val="Normal"/>
    <w:autoRedefine/>
    <w:uiPriority w:val="39"/>
    <w:unhideWhenUsed/>
    <w:rsid w:val="00354296"/>
    <w:pPr>
      <w:spacing w:before="0" w:after="120" w:line="360" w:lineRule="exact"/>
      <w:ind w:left="1680"/>
    </w:pPr>
    <w:rPr>
      <w:rFonts w:ascii="Tahoma" w:eastAsia="Times New Roman" w:hAnsi="Tahoma" w:cs="Times New Roman"/>
      <w:sz w:val="22"/>
      <w:szCs w:val="24"/>
    </w:rPr>
  </w:style>
  <w:style w:type="paragraph" w:styleId="TOC9">
    <w:name w:val="toc 9"/>
    <w:basedOn w:val="Normal"/>
    <w:next w:val="Normal"/>
    <w:autoRedefine/>
    <w:uiPriority w:val="39"/>
    <w:unhideWhenUsed/>
    <w:rsid w:val="00354296"/>
    <w:pPr>
      <w:spacing w:before="0" w:after="120" w:line="360" w:lineRule="exact"/>
      <w:ind w:left="1920"/>
    </w:pPr>
    <w:rPr>
      <w:rFonts w:ascii="Tahoma" w:eastAsia="Times New Roman" w:hAnsi="Tahoma" w:cs="Times New Roman"/>
      <w:sz w:val="22"/>
      <w:szCs w:val="24"/>
    </w:rPr>
  </w:style>
  <w:style w:type="paragraph" w:styleId="NormalWeb">
    <w:name w:val="Normal (Web)"/>
    <w:basedOn w:val="Normal"/>
    <w:uiPriority w:val="99"/>
    <w:unhideWhenUsed/>
    <w:rsid w:val="00930520"/>
    <w:pPr>
      <w:spacing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1">
    <w:name w:val="Grid Table 1 Light Accent 1"/>
    <w:basedOn w:val="TableNormal"/>
    <w:uiPriority w:val="46"/>
    <w:rsid w:val="00E822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822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E822E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3C3960"/>
    <w:rPr>
      <w:color w:val="605E5C"/>
      <w:shd w:val="clear" w:color="auto" w:fill="E1DFDD"/>
    </w:rPr>
  </w:style>
  <w:style w:type="character" w:customStyle="1" w:styleId="hgkelc">
    <w:name w:val="hgkelc"/>
    <w:basedOn w:val="DefaultParagraphFont"/>
    <w:rsid w:val="005A7E08"/>
  </w:style>
  <w:style w:type="character" w:customStyle="1" w:styleId="bold">
    <w:name w:val="bold"/>
    <w:basedOn w:val="DefaultParagraphFont"/>
    <w:rsid w:val="00383CDB"/>
  </w:style>
  <w:style w:type="paragraph" w:customStyle="1" w:styleId="xmsonormal">
    <w:name w:val="x_msonormal"/>
    <w:basedOn w:val="Normal"/>
    <w:rsid w:val="009A5DC5"/>
    <w:pPr>
      <w:spacing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4844">
      <w:bodyDiv w:val="1"/>
      <w:marLeft w:val="0"/>
      <w:marRight w:val="0"/>
      <w:marTop w:val="0"/>
      <w:marBottom w:val="0"/>
      <w:divBdr>
        <w:top w:val="none" w:sz="0" w:space="0" w:color="auto"/>
        <w:left w:val="none" w:sz="0" w:space="0" w:color="auto"/>
        <w:bottom w:val="none" w:sz="0" w:space="0" w:color="auto"/>
        <w:right w:val="none" w:sz="0" w:space="0" w:color="auto"/>
      </w:divBdr>
    </w:div>
    <w:div w:id="211891512">
      <w:bodyDiv w:val="1"/>
      <w:marLeft w:val="0"/>
      <w:marRight w:val="0"/>
      <w:marTop w:val="0"/>
      <w:marBottom w:val="0"/>
      <w:divBdr>
        <w:top w:val="none" w:sz="0" w:space="0" w:color="auto"/>
        <w:left w:val="none" w:sz="0" w:space="0" w:color="auto"/>
        <w:bottom w:val="none" w:sz="0" w:space="0" w:color="auto"/>
        <w:right w:val="none" w:sz="0" w:space="0" w:color="auto"/>
      </w:divBdr>
    </w:div>
    <w:div w:id="229852637">
      <w:bodyDiv w:val="1"/>
      <w:marLeft w:val="0"/>
      <w:marRight w:val="0"/>
      <w:marTop w:val="0"/>
      <w:marBottom w:val="0"/>
      <w:divBdr>
        <w:top w:val="none" w:sz="0" w:space="0" w:color="auto"/>
        <w:left w:val="none" w:sz="0" w:space="0" w:color="auto"/>
        <w:bottom w:val="none" w:sz="0" w:space="0" w:color="auto"/>
        <w:right w:val="none" w:sz="0" w:space="0" w:color="auto"/>
      </w:divBdr>
    </w:div>
    <w:div w:id="239757491">
      <w:bodyDiv w:val="1"/>
      <w:marLeft w:val="0"/>
      <w:marRight w:val="0"/>
      <w:marTop w:val="0"/>
      <w:marBottom w:val="0"/>
      <w:divBdr>
        <w:top w:val="none" w:sz="0" w:space="0" w:color="auto"/>
        <w:left w:val="none" w:sz="0" w:space="0" w:color="auto"/>
        <w:bottom w:val="none" w:sz="0" w:space="0" w:color="auto"/>
        <w:right w:val="none" w:sz="0" w:space="0" w:color="auto"/>
      </w:divBdr>
    </w:div>
    <w:div w:id="332881410">
      <w:bodyDiv w:val="1"/>
      <w:marLeft w:val="0"/>
      <w:marRight w:val="0"/>
      <w:marTop w:val="0"/>
      <w:marBottom w:val="0"/>
      <w:divBdr>
        <w:top w:val="none" w:sz="0" w:space="0" w:color="auto"/>
        <w:left w:val="none" w:sz="0" w:space="0" w:color="auto"/>
        <w:bottom w:val="none" w:sz="0" w:space="0" w:color="auto"/>
        <w:right w:val="none" w:sz="0" w:space="0" w:color="auto"/>
      </w:divBdr>
    </w:div>
    <w:div w:id="351688048">
      <w:bodyDiv w:val="1"/>
      <w:marLeft w:val="0"/>
      <w:marRight w:val="0"/>
      <w:marTop w:val="0"/>
      <w:marBottom w:val="0"/>
      <w:divBdr>
        <w:top w:val="none" w:sz="0" w:space="0" w:color="auto"/>
        <w:left w:val="none" w:sz="0" w:space="0" w:color="auto"/>
        <w:bottom w:val="none" w:sz="0" w:space="0" w:color="auto"/>
        <w:right w:val="none" w:sz="0" w:space="0" w:color="auto"/>
      </w:divBdr>
    </w:div>
    <w:div w:id="423578370">
      <w:bodyDiv w:val="1"/>
      <w:marLeft w:val="0"/>
      <w:marRight w:val="0"/>
      <w:marTop w:val="0"/>
      <w:marBottom w:val="0"/>
      <w:divBdr>
        <w:top w:val="none" w:sz="0" w:space="0" w:color="auto"/>
        <w:left w:val="none" w:sz="0" w:space="0" w:color="auto"/>
        <w:bottom w:val="none" w:sz="0" w:space="0" w:color="auto"/>
        <w:right w:val="none" w:sz="0" w:space="0" w:color="auto"/>
      </w:divBdr>
    </w:div>
    <w:div w:id="429281363">
      <w:bodyDiv w:val="1"/>
      <w:marLeft w:val="0"/>
      <w:marRight w:val="0"/>
      <w:marTop w:val="0"/>
      <w:marBottom w:val="0"/>
      <w:divBdr>
        <w:top w:val="none" w:sz="0" w:space="0" w:color="auto"/>
        <w:left w:val="none" w:sz="0" w:space="0" w:color="auto"/>
        <w:bottom w:val="none" w:sz="0" w:space="0" w:color="auto"/>
        <w:right w:val="none" w:sz="0" w:space="0" w:color="auto"/>
      </w:divBdr>
    </w:div>
    <w:div w:id="445389550">
      <w:bodyDiv w:val="1"/>
      <w:marLeft w:val="0"/>
      <w:marRight w:val="0"/>
      <w:marTop w:val="0"/>
      <w:marBottom w:val="0"/>
      <w:divBdr>
        <w:top w:val="none" w:sz="0" w:space="0" w:color="auto"/>
        <w:left w:val="none" w:sz="0" w:space="0" w:color="auto"/>
        <w:bottom w:val="none" w:sz="0" w:space="0" w:color="auto"/>
        <w:right w:val="none" w:sz="0" w:space="0" w:color="auto"/>
      </w:divBdr>
    </w:div>
    <w:div w:id="470711041">
      <w:bodyDiv w:val="1"/>
      <w:marLeft w:val="0"/>
      <w:marRight w:val="0"/>
      <w:marTop w:val="0"/>
      <w:marBottom w:val="0"/>
      <w:divBdr>
        <w:top w:val="none" w:sz="0" w:space="0" w:color="auto"/>
        <w:left w:val="none" w:sz="0" w:space="0" w:color="auto"/>
        <w:bottom w:val="none" w:sz="0" w:space="0" w:color="auto"/>
        <w:right w:val="none" w:sz="0" w:space="0" w:color="auto"/>
      </w:divBdr>
    </w:div>
    <w:div w:id="563223658">
      <w:bodyDiv w:val="1"/>
      <w:marLeft w:val="0"/>
      <w:marRight w:val="0"/>
      <w:marTop w:val="0"/>
      <w:marBottom w:val="0"/>
      <w:divBdr>
        <w:top w:val="none" w:sz="0" w:space="0" w:color="auto"/>
        <w:left w:val="none" w:sz="0" w:space="0" w:color="auto"/>
        <w:bottom w:val="none" w:sz="0" w:space="0" w:color="auto"/>
        <w:right w:val="none" w:sz="0" w:space="0" w:color="auto"/>
      </w:divBdr>
    </w:div>
    <w:div w:id="640885451">
      <w:bodyDiv w:val="1"/>
      <w:marLeft w:val="0"/>
      <w:marRight w:val="0"/>
      <w:marTop w:val="0"/>
      <w:marBottom w:val="0"/>
      <w:divBdr>
        <w:top w:val="none" w:sz="0" w:space="0" w:color="auto"/>
        <w:left w:val="none" w:sz="0" w:space="0" w:color="auto"/>
        <w:bottom w:val="none" w:sz="0" w:space="0" w:color="auto"/>
        <w:right w:val="none" w:sz="0" w:space="0" w:color="auto"/>
      </w:divBdr>
    </w:div>
    <w:div w:id="673190653">
      <w:bodyDiv w:val="1"/>
      <w:marLeft w:val="0"/>
      <w:marRight w:val="0"/>
      <w:marTop w:val="0"/>
      <w:marBottom w:val="0"/>
      <w:divBdr>
        <w:top w:val="none" w:sz="0" w:space="0" w:color="auto"/>
        <w:left w:val="none" w:sz="0" w:space="0" w:color="auto"/>
        <w:bottom w:val="none" w:sz="0" w:space="0" w:color="auto"/>
        <w:right w:val="none" w:sz="0" w:space="0" w:color="auto"/>
      </w:divBdr>
    </w:div>
    <w:div w:id="683165766">
      <w:bodyDiv w:val="1"/>
      <w:marLeft w:val="0"/>
      <w:marRight w:val="0"/>
      <w:marTop w:val="0"/>
      <w:marBottom w:val="0"/>
      <w:divBdr>
        <w:top w:val="none" w:sz="0" w:space="0" w:color="auto"/>
        <w:left w:val="none" w:sz="0" w:space="0" w:color="auto"/>
        <w:bottom w:val="none" w:sz="0" w:space="0" w:color="auto"/>
        <w:right w:val="none" w:sz="0" w:space="0" w:color="auto"/>
      </w:divBdr>
    </w:div>
    <w:div w:id="813832928">
      <w:bodyDiv w:val="1"/>
      <w:marLeft w:val="0"/>
      <w:marRight w:val="0"/>
      <w:marTop w:val="0"/>
      <w:marBottom w:val="0"/>
      <w:divBdr>
        <w:top w:val="none" w:sz="0" w:space="0" w:color="auto"/>
        <w:left w:val="none" w:sz="0" w:space="0" w:color="auto"/>
        <w:bottom w:val="none" w:sz="0" w:space="0" w:color="auto"/>
        <w:right w:val="none" w:sz="0" w:space="0" w:color="auto"/>
      </w:divBdr>
    </w:div>
    <w:div w:id="819467487">
      <w:bodyDiv w:val="1"/>
      <w:marLeft w:val="0"/>
      <w:marRight w:val="0"/>
      <w:marTop w:val="0"/>
      <w:marBottom w:val="0"/>
      <w:divBdr>
        <w:top w:val="none" w:sz="0" w:space="0" w:color="auto"/>
        <w:left w:val="none" w:sz="0" w:space="0" w:color="auto"/>
        <w:bottom w:val="none" w:sz="0" w:space="0" w:color="auto"/>
        <w:right w:val="none" w:sz="0" w:space="0" w:color="auto"/>
      </w:divBdr>
    </w:div>
    <w:div w:id="1053581248">
      <w:bodyDiv w:val="1"/>
      <w:marLeft w:val="0"/>
      <w:marRight w:val="0"/>
      <w:marTop w:val="0"/>
      <w:marBottom w:val="0"/>
      <w:divBdr>
        <w:top w:val="none" w:sz="0" w:space="0" w:color="auto"/>
        <w:left w:val="none" w:sz="0" w:space="0" w:color="auto"/>
        <w:bottom w:val="none" w:sz="0" w:space="0" w:color="auto"/>
        <w:right w:val="none" w:sz="0" w:space="0" w:color="auto"/>
      </w:divBdr>
    </w:div>
    <w:div w:id="1062482586">
      <w:bodyDiv w:val="1"/>
      <w:marLeft w:val="0"/>
      <w:marRight w:val="0"/>
      <w:marTop w:val="0"/>
      <w:marBottom w:val="0"/>
      <w:divBdr>
        <w:top w:val="none" w:sz="0" w:space="0" w:color="auto"/>
        <w:left w:val="none" w:sz="0" w:space="0" w:color="auto"/>
        <w:bottom w:val="none" w:sz="0" w:space="0" w:color="auto"/>
        <w:right w:val="none" w:sz="0" w:space="0" w:color="auto"/>
      </w:divBdr>
    </w:div>
    <w:div w:id="1136215574">
      <w:bodyDiv w:val="1"/>
      <w:marLeft w:val="0"/>
      <w:marRight w:val="0"/>
      <w:marTop w:val="0"/>
      <w:marBottom w:val="0"/>
      <w:divBdr>
        <w:top w:val="none" w:sz="0" w:space="0" w:color="auto"/>
        <w:left w:val="none" w:sz="0" w:space="0" w:color="auto"/>
        <w:bottom w:val="none" w:sz="0" w:space="0" w:color="auto"/>
        <w:right w:val="none" w:sz="0" w:space="0" w:color="auto"/>
      </w:divBdr>
    </w:div>
    <w:div w:id="1170146695">
      <w:bodyDiv w:val="1"/>
      <w:marLeft w:val="0"/>
      <w:marRight w:val="0"/>
      <w:marTop w:val="0"/>
      <w:marBottom w:val="0"/>
      <w:divBdr>
        <w:top w:val="none" w:sz="0" w:space="0" w:color="auto"/>
        <w:left w:val="none" w:sz="0" w:space="0" w:color="auto"/>
        <w:bottom w:val="none" w:sz="0" w:space="0" w:color="auto"/>
        <w:right w:val="none" w:sz="0" w:space="0" w:color="auto"/>
      </w:divBdr>
    </w:div>
    <w:div w:id="1176384445">
      <w:bodyDiv w:val="1"/>
      <w:marLeft w:val="0"/>
      <w:marRight w:val="0"/>
      <w:marTop w:val="0"/>
      <w:marBottom w:val="0"/>
      <w:divBdr>
        <w:top w:val="none" w:sz="0" w:space="0" w:color="auto"/>
        <w:left w:val="none" w:sz="0" w:space="0" w:color="auto"/>
        <w:bottom w:val="none" w:sz="0" w:space="0" w:color="auto"/>
        <w:right w:val="none" w:sz="0" w:space="0" w:color="auto"/>
      </w:divBdr>
    </w:div>
    <w:div w:id="1303734612">
      <w:bodyDiv w:val="1"/>
      <w:marLeft w:val="0"/>
      <w:marRight w:val="0"/>
      <w:marTop w:val="0"/>
      <w:marBottom w:val="0"/>
      <w:divBdr>
        <w:top w:val="none" w:sz="0" w:space="0" w:color="auto"/>
        <w:left w:val="none" w:sz="0" w:space="0" w:color="auto"/>
        <w:bottom w:val="none" w:sz="0" w:space="0" w:color="auto"/>
        <w:right w:val="none" w:sz="0" w:space="0" w:color="auto"/>
      </w:divBdr>
    </w:div>
    <w:div w:id="1334794455">
      <w:bodyDiv w:val="1"/>
      <w:marLeft w:val="0"/>
      <w:marRight w:val="0"/>
      <w:marTop w:val="0"/>
      <w:marBottom w:val="0"/>
      <w:divBdr>
        <w:top w:val="none" w:sz="0" w:space="0" w:color="auto"/>
        <w:left w:val="none" w:sz="0" w:space="0" w:color="auto"/>
        <w:bottom w:val="none" w:sz="0" w:space="0" w:color="auto"/>
        <w:right w:val="none" w:sz="0" w:space="0" w:color="auto"/>
      </w:divBdr>
    </w:div>
    <w:div w:id="1476682250">
      <w:bodyDiv w:val="1"/>
      <w:marLeft w:val="0"/>
      <w:marRight w:val="0"/>
      <w:marTop w:val="0"/>
      <w:marBottom w:val="0"/>
      <w:divBdr>
        <w:top w:val="none" w:sz="0" w:space="0" w:color="auto"/>
        <w:left w:val="none" w:sz="0" w:space="0" w:color="auto"/>
        <w:bottom w:val="none" w:sz="0" w:space="0" w:color="auto"/>
        <w:right w:val="none" w:sz="0" w:space="0" w:color="auto"/>
      </w:divBdr>
    </w:div>
    <w:div w:id="1623146348">
      <w:bodyDiv w:val="1"/>
      <w:marLeft w:val="0"/>
      <w:marRight w:val="0"/>
      <w:marTop w:val="0"/>
      <w:marBottom w:val="0"/>
      <w:divBdr>
        <w:top w:val="none" w:sz="0" w:space="0" w:color="auto"/>
        <w:left w:val="none" w:sz="0" w:space="0" w:color="auto"/>
        <w:bottom w:val="none" w:sz="0" w:space="0" w:color="auto"/>
        <w:right w:val="none" w:sz="0" w:space="0" w:color="auto"/>
      </w:divBdr>
    </w:div>
    <w:div w:id="1638493255">
      <w:bodyDiv w:val="1"/>
      <w:marLeft w:val="0"/>
      <w:marRight w:val="0"/>
      <w:marTop w:val="0"/>
      <w:marBottom w:val="0"/>
      <w:divBdr>
        <w:top w:val="none" w:sz="0" w:space="0" w:color="auto"/>
        <w:left w:val="none" w:sz="0" w:space="0" w:color="auto"/>
        <w:bottom w:val="none" w:sz="0" w:space="0" w:color="auto"/>
        <w:right w:val="none" w:sz="0" w:space="0" w:color="auto"/>
      </w:divBdr>
    </w:div>
    <w:div w:id="1642809883">
      <w:bodyDiv w:val="1"/>
      <w:marLeft w:val="0"/>
      <w:marRight w:val="0"/>
      <w:marTop w:val="0"/>
      <w:marBottom w:val="0"/>
      <w:divBdr>
        <w:top w:val="none" w:sz="0" w:space="0" w:color="auto"/>
        <w:left w:val="none" w:sz="0" w:space="0" w:color="auto"/>
        <w:bottom w:val="none" w:sz="0" w:space="0" w:color="auto"/>
        <w:right w:val="none" w:sz="0" w:space="0" w:color="auto"/>
      </w:divBdr>
    </w:div>
    <w:div w:id="1644579627">
      <w:bodyDiv w:val="1"/>
      <w:marLeft w:val="0"/>
      <w:marRight w:val="0"/>
      <w:marTop w:val="0"/>
      <w:marBottom w:val="0"/>
      <w:divBdr>
        <w:top w:val="none" w:sz="0" w:space="0" w:color="auto"/>
        <w:left w:val="none" w:sz="0" w:space="0" w:color="auto"/>
        <w:bottom w:val="none" w:sz="0" w:space="0" w:color="auto"/>
        <w:right w:val="none" w:sz="0" w:space="0" w:color="auto"/>
      </w:divBdr>
    </w:div>
    <w:div w:id="1644656082">
      <w:bodyDiv w:val="1"/>
      <w:marLeft w:val="0"/>
      <w:marRight w:val="0"/>
      <w:marTop w:val="0"/>
      <w:marBottom w:val="0"/>
      <w:divBdr>
        <w:top w:val="none" w:sz="0" w:space="0" w:color="auto"/>
        <w:left w:val="none" w:sz="0" w:space="0" w:color="auto"/>
        <w:bottom w:val="none" w:sz="0" w:space="0" w:color="auto"/>
        <w:right w:val="none" w:sz="0" w:space="0" w:color="auto"/>
      </w:divBdr>
    </w:div>
    <w:div w:id="1775518755">
      <w:bodyDiv w:val="1"/>
      <w:marLeft w:val="0"/>
      <w:marRight w:val="0"/>
      <w:marTop w:val="0"/>
      <w:marBottom w:val="0"/>
      <w:divBdr>
        <w:top w:val="none" w:sz="0" w:space="0" w:color="auto"/>
        <w:left w:val="none" w:sz="0" w:space="0" w:color="auto"/>
        <w:bottom w:val="none" w:sz="0" w:space="0" w:color="auto"/>
        <w:right w:val="none" w:sz="0" w:space="0" w:color="auto"/>
      </w:divBdr>
    </w:div>
    <w:div w:id="1778525424">
      <w:bodyDiv w:val="1"/>
      <w:marLeft w:val="0"/>
      <w:marRight w:val="0"/>
      <w:marTop w:val="0"/>
      <w:marBottom w:val="0"/>
      <w:divBdr>
        <w:top w:val="none" w:sz="0" w:space="0" w:color="auto"/>
        <w:left w:val="none" w:sz="0" w:space="0" w:color="auto"/>
        <w:bottom w:val="none" w:sz="0" w:space="0" w:color="auto"/>
        <w:right w:val="none" w:sz="0" w:space="0" w:color="auto"/>
      </w:divBdr>
    </w:div>
    <w:div w:id="1869902971">
      <w:bodyDiv w:val="1"/>
      <w:marLeft w:val="0"/>
      <w:marRight w:val="0"/>
      <w:marTop w:val="0"/>
      <w:marBottom w:val="0"/>
      <w:divBdr>
        <w:top w:val="none" w:sz="0" w:space="0" w:color="auto"/>
        <w:left w:val="none" w:sz="0" w:space="0" w:color="auto"/>
        <w:bottom w:val="none" w:sz="0" w:space="0" w:color="auto"/>
        <w:right w:val="none" w:sz="0" w:space="0" w:color="auto"/>
      </w:divBdr>
    </w:div>
    <w:div w:id="2018771985">
      <w:bodyDiv w:val="1"/>
      <w:marLeft w:val="0"/>
      <w:marRight w:val="0"/>
      <w:marTop w:val="0"/>
      <w:marBottom w:val="0"/>
      <w:divBdr>
        <w:top w:val="none" w:sz="0" w:space="0" w:color="auto"/>
        <w:left w:val="none" w:sz="0" w:space="0" w:color="auto"/>
        <w:bottom w:val="none" w:sz="0" w:space="0" w:color="auto"/>
        <w:right w:val="none" w:sz="0" w:space="0" w:color="auto"/>
      </w:divBdr>
    </w:div>
    <w:div w:id="2043551684">
      <w:bodyDiv w:val="1"/>
      <w:marLeft w:val="0"/>
      <w:marRight w:val="0"/>
      <w:marTop w:val="0"/>
      <w:marBottom w:val="0"/>
      <w:divBdr>
        <w:top w:val="none" w:sz="0" w:space="0" w:color="auto"/>
        <w:left w:val="none" w:sz="0" w:space="0" w:color="auto"/>
        <w:bottom w:val="none" w:sz="0" w:space="0" w:color="auto"/>
        <w:right w:val="none" w:sz="0" w:space="0" w:color="auto"/>
      </w:divBdr>
    </w:div>
    <w:div w:id="2067752062">
      <w:bodyDiv w:val="1"/>
      <w:marLeft w:val="0"/>
      <w:marRight w:val="0"/>
      <w:marTop w:val="0"/>
      <w:marBottom w:val="0"/>
      <w:divBdr>
        <w:top w:val="none" w:sz="0" w:space="0" w:color="auto"/>
        <w:left w:val="none" w:sz="0" w:space="0" w:color="auto"/>
        <w:bottom w:val="none" w:sz="0" w:space="0" w:color="auto"/>
        <w:right w:val="none" w:sz="0" w:space="0" w:color="auto"/>
      </w:divBdr>
    </w:div>
    <w:div w:id="2134204218">
      <w:bodyDiv w:val="1"/>
      <w:marLeft w:val="0"/>
      <w:marRight w:val="0"/>
      <w:marTop w:val="0"/>
      <w:marBottom w:val="0"/>
      <w:divBdr>
        <w:top w:val="none" w:sz="0" w:space="0" w:color="auto"/>
        <w:left w:val="none" w:sz="0" w:space="0" w:color="auto"/>
        <w:bottom w:val="none" w:sz="0" w:space="0" w:color="auto"/>
        <w:right w:val="none" w:sz="0" w:space="0" w:color="auto"/>
      </w:divBdr>
    </w:div>
    <w:div w:id="21369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2019 -2020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66a0b0b-ab44-409b-bd8d-6f869d6f0c62" xsi:nil="true"/>
    <TaxCatchAll xmlns="bc99c29c-ef63-4a6c-bc1e-ef1f88e183c1" xsi:nil="true"/>
    <lcf76f155ced4ddcb4097134ff3c332f xmlns="d66a0b0b-ab44-409b-bd8d-6f869d6f0c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2A5F63829A91439A8D867C89DFD294" ma:contentTypeVersion="19" ma:contentTypeDescription="Create a new document." ma:contentTypeScope="" ma:versionID="f1346e11e0bee8d8a0aeadb817543627">
  <xsd:schema xmlns:xsd="http://www.w3.org/2001/XMLSchema" xmlns:xs="http://www.w3.org/2001/XMLSchema" xmlns:p="http://schemas.microsoft.com/office/2006/metadata/properties" xmlns:ns2="d66a0b0b-ab44-409b-bd8d-6f869d6f0c62" xmlns:ns3="bc99c29c-ef63-4a6c-bc1e-ef1f88e183c1" targetNamespace="http://schemas.microsoft.com/office/2006/metadata/properties" ma:root="true" ma:fieldsID="7ee9c4f8b10b026eae88fccbd95bec91" ns2:_="" ns3:_="">
    <xsd:import namespace="d66a0b0b-ab44-409b-bd8d-6f869d6f0c62"/>
    <xsd:import namespace="bc99c29c-ef63-4a6c-bc1e-ef1f88e183c1"/>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a0b0b-ab44-409b-bd8d-6f869d6f0c6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rchived"/>
          <xsd:enumeration value="Activ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e83b0b-50dc-4b0f-95a0-08af282554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9c29c-ef63-4a6c-bc1e-ef1f88e18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527d9d-f945-47ae-b762-78c6f75f6dc2}" ma:internalName="TaxCatchAll" ma:showField="CatchAllData" ma:web="bc99c29c-ef63-4a6c-bc1e-ef1f88e18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B1252A-998B-4523-828E-6BA0C0EBFFBD}">
  <ds:schemaRefs>
    <ds:schemaRef ds:uri="http://schemas.microsoft.com/sharepoint/v3/contenttype/forms"/>
  </ds:schemaRefs>
</ds:datastoreItem>
</file>

<file path=customXml/itemProps3.xml><?xml version="1.0" encoding="utf-8"?>
<ds:datastoreItem xmlns:ds="http://schemas.openxmlformats.org/officeDocument/2006/customXml" ds:itemID="{DCD3F042-1886-48ED-9786-BD1F006D9DF8}">
  <ds:schemaRefs>
    <ds:schemaRef ds:uri="http://schemas.microsoft.com/office/2006/metadata/properties"/>
    <ds:schemaRef ds:uri="http://schemas.microsoft.com/office/infopath/2007/PartnerControls"/>
    <ds:schemaRef ds:uri="d66a0b0b-ab44-409b-bd8d-6f869d6f0c62"/>
    <ds:schemaRef ds:uri="bc99c29c-ef63-4a6c-bc1e-ef1f88e183c1"/>
  </ds:schemaRefs>
</ds:datastoreItem>
</file>

<file path=customXml/itemProps4.xml><?xml version="1.0" encoding="utf-8"?>
<ds:datastoreItem xmlns:ds="http://schemas.openxmlformats.org/officeDocument/2006/customXml" ds:itemID="{14604DF8-7857-47E5-BDE5-ABACBE554213}">
  <ds:schemaRefs>
    <ds:schemaRef ds:uri="http://schemas.openxmlformats.org/officeDocument/2006/bibliography"/>
  </ds:schemaRefs>
</ds:datastoreItem>
</file>

<file path=customXml/itemProps5.xml><?xml version="1.0" encoding="utf-8"?>
<ds:datastoreItem xmlns:ds="http://schemas.openxmlformats.org/officeDocument/2006/customXml" ds:itemID="{300B1BF5-94A7-48F4-A049-6B582A6AF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a0b0b-ab44-409b-bd8d-6f869d6f0c62"/>
    <ds:schemaRef ds:uri="bc99c29c-ef63-4a6c-bc1e-ef1f88e18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1618</Words>
  <Characters>9909</Characters>
  <Application>Microsoft Office Word</Application>
  <DocSecurity>0</DocSecurity>
  <Lines>283</Lines>
  <Paragraphs>145</Paragraphs>
  <ScaleCrop>false</ScaleCrop>
  <HeadingPairs>
    <vt:vector size="2" baseType="variant">
      <vt:variant>
        <vt:lpstr>Title</vt:lpstr>
      </vt:variant>
      <vt:variant>
        <vt:i4>1</vt:i4>
      </vt:variant>
    </vt:vector>
  </HeadingPairs>
  <TitlesOfParts>
    <vt:vector size="1" baseType="lpstr">
      <vt:lpstr>job description ITMENT POLICY</vt:lpstr>
    </vt:vector>
  </TitlesOfParts>
  <Company>Version 2 – Updated 18.06.2020</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Van Der Merwe</dc:creator>
  <cp:keywords/>
  <dc:description/>
  <cp:lastModifiedBy>Richard Ellis - Tole</cp:lastModifiedBy>
  <cp:revision>54</cp:revision>
  <cp:lastPrinted>2023-08-29T13:00:00Z</cp:lastPrinted>
  <dcterms:created xsi:type="dcterms:W3CDTF">2023-07-11T09:49:00Z</dcterms:created>
  <dcterms:modified xsi:type="dcterms:W3CDTF">2025-10-23T11:05:00Z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0x010100E02A5F63829A91439A8D867C89DFD294</vt:lpwstr>
  </property>
  <property fmtid="{D5CDD505-2E9C-101B-9397-08002B2CF9AE}" pid="3" name="Order">
    <vt:r8>630200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